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12" w:rsidRPr="005F4312" w:rsidRDefault="00B376F0" w:rsidP="005F4312">
      <w:pPr>
        <w:autoSpaceDE w:val="0"/>
        <w:autoSpaceDN w:val="0"/>
        <w:adjustRightInd w:val="0"/>
        <w:spacing w:after="0" w:line="240" w:lineRule="auto"/>
        <w:rPr>
          <w:rFonts w:cs="TTE20684E0t00"/>
          <w:color w:val="000000"/>
        </w:rPr>
      </w:pPr>
      <w:r w:rsidRPr="00B376F0">
        <w:rPr>
          <w:b/>
          <w:u w:val="single"/>
        </w:rPr>
        <w:pict>
          <v:shapetype id="_x0000_t202" coordsize="21600,21600" o:spt="202" path="m,l,21600r21600,l21600,xe">
            <v:stroke joinstyle="miter"/>
            <v:path gradientshapeok="t" o:connecttype="rect"/>
          </v:shapetype>
          <v:shape id="_x0000_s1029" type="#_x0000_t202" style="position:absolute;margin-left:278.75pt;margin-top:-11.25pt;width:196.2pt;height:130.45pt;z-index:251663360;mso-width-relative:margin;mso-height-relative:margin" strokecolor="white [3212]">
            <v:textbox style="mso-next-textbox:#_x0000_s1029">
              <w:txbxContent>
                <w:p w:rsidR="00886E3C" w:rsidRDefault="00886E3C">
                  <w:r>
                    <w:rPr>
                      <w:noProof/>
                      <w:lang w:eastAsia="en-GB"/>
                    </w:rPr>
                    <w:drawing>
                      <wp:inline distT="0" distB="0" distL="0" distR="0">
                        <wp:extent cx="2398143" cy="1551140"/>
                        <wp:effectExtent l="19050" t="0" r="2157" b="0"/>
                        <wp:docPr id="3" name="Picture 2" descr="accord-300x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rd-300x194.jpg"/>
                                <pic:cNvPicPr/>
                              </pic:nvPicPr>
                              <pic:blipFill>
                                <a:blip r:embed="rId8"/>
                                <a:stretch>
                                  <a:fillRect/>
                                </a:stretch>
                              </pic:blipFill>
                              <pic:spPr>
                                <a:xfrm>
                                  <a:off x="0" y="0"/>
                                  <a:ext cx="2398143" cy="1551140"/>
                                </a:xfrm>
                                <a:prstGeom prst="rect">
                                  <a:avLst/>
                                </a:prstGeom>
                              </pic:spPr>
                            </pic:pic>
                          </a:graphicData>
                        </a:graphic>
                      </wp:inline>
                    </w:drawing>
                  </w:r>
                </w:p>
              </w:txbxContent>
            </v:textbox>
          </v:shape>
        </w:pict>
      </w:r>
      <w:r w:rsidR="005F4312" w:rsidRPr="005F4312">
        <w:rPr>
          <w:rFonts w:cs="TTE20684E0t00"/>
          <w:color w:val="000000"/>
        </w:rPr>
        <w:t>Accord Coalition</w:t>
      </w:r>
    </w:p>
    <w:p w:rsidR="005F4312" w:rsidRPr="005F4312" w:rsidRDefault="005F4312" w:rsidP="005F4312">
      <w:pPr>
        <w:autoSpaceDE w:val="0"/>
        <w:autoSpaceDN w:val="0"/>
        <w:adjustRightInd w:val="0"/>
        <w:spacing w:after="0" w:line="240" w:lineRule="auto"/>
        <w:rPr>
          <w:rFonts w:cs="TTE20684E0t00"/>
          <w:color w:val="000000"/>
        </w:rPr>
      </w:pPr>
      <w:r w:rsidRPr="005F4312">
        <w:rPr>
          <w:rFonts w:cs="TTE20684E0t00"/>
          <w:color w:val="000000"/>
        </w:rPr>
        <w:t>1 Gower Street</w:t>
      </w:r>
    </w:p>
    <w:p w:rsidR="005F4312" w:rsidRPr="005F4312" w:rsidRDefault="005F4312" w:rsidP="005F4312">
      <w:pPr>
        <w:autoSpaceDE w:val="0"/>
        <w:autoSpaceDN w:val="0"/>
        <w:adjustRightInd w:val="0"/>
        <w:spacing w:after="0" w:line="240" w:lineRule="auto"/>
        <w:rPr>
          <w:rFonts w:cs="TTE20684E0t00"/>
          <w:color w:val="000000"/>
        </w:rPr>
      </w:pPr>
      <w:r w:rsidRPr="005F4312">
        <w:rPr>
          <w:rFonts w:cs="TTE20684E0t00"/>
          <w:color w:val="000000"/>
        </w:rPr>
        <w:t>London</w:t>
      </w:r>
    </w:p>
    <w:p w:rsidR="005F4312" w:rsidRPr="005F4312" w:rsidRDefault="005F4312" w:rsidP="005F4312">
      <w:pPr>
        <w:autoSpaceDE w:val="0"/>
        <w:autoSpaceDN w:val="0"/>
        <w:adjustRightInd w:val="0"/>
        <w:spacing w:after="0" w:line="240" w:lineRule="auto"/>
        <w:rPr>
          <w:rFonts w:cs="TTE20684E0t00"/>
          <w:color w:val="000000"/>
        </w:rPr>
      </w:pPr>
      <w:r w:rsidRPr="005F4312">
        <w:rPr>
          <w:rFonts w:cs="TTE20684E0t00"/>
          <w:color w:val="000000"/>
        </w:rPr>
        <w:t>WC1E 6HD</w:t>
      </w:r>
    </w:p>
    <w:p w:rsidR="005F4312" w:rsidRPr="005F4312" w:rsidRDefault="005F4312" w:rsidP="005F4312">
      <w:pPr>
        <w:autoSpaceDE w:val="0"/>
        <w:autoSpaceDN w:val="0"/>
        <w:adjustRightInd w:val="0"/>
        <w:spacing w:after="0" w:line="240" w:lineRule="auto"/>
        <w:rPr>
          <w:rFonts w:cs="TTE20684E0t00"/>
          <w:color w:val="000000"/>
        </w:rPr>
      </w:pPr>
      <w:r w:rsidRPr="005F4312">
        <w:rPr>
          <w:rFonts w:cs="TTE20684E0t00"/>
          <w:color w:val="000000"/>
        </w:rPr>
        <w:t>t: 0207 462 4990</w:t>
      </w:r>
    </w:p>
    <w:p w:rsidR="005F4312" w:rsidRPr="005F4312" w:rsidRDefault="005F4312" w:rsidP="005F4312">
      <w:pPr>
        <w:autoSpaceDE w:val="0"/>
        <w:autoSpaceDN w:val="0"/>
        <w:adjustRightInd w:val="0"/>
        <w:spacing w:after="0" w:line="240" w:lineRule="auto"/>
        <w:rPr>
          <w:rFonts w:cs="TTE20684E0t00"/>
          <w:color w:val="000000"/>
        </w:rPr>
      </w:pPr>
      <w:r w:rsidRPr="005F4312">
        <w:rPr>
          <w:rFonts w:cs="TTE20684E0t00"/>
          <w:color w:val="000000"/>
        </w:rPr>
        <w:t>f: 020 7079 3588</w:t>
      </w:r>
    </w:p>
    <w:p w:rsidR="005F4312" w:rsidRPr="005F4312" w:rsidRDefault="005F4312" w:rsidP="005F4312">
      <w:pPr>
        <w:autoSpaceDE w:val="0"/>
        <w:autoSpaceDN w:val="0"/>
        <w:adjustRightInd w:val="0"/>
        <w:spacing w:after="0" w:line="240" w:lineRule="auto"/>
        <w:rPr>
          <w:rFonts w:cs="TTE20684E0t00"/>
          <w:color w:val="0000FF"/>
        </w:rPr>
      </w:pPr>
      <w:r w:rsidRPr="005F4312">
        <w:rPr>
          <w:rFonts w:cs="TTE20684E0t00"/>
          <w:color w:val="000000"/>
        </w:rPr>
        <w:t xml:space="preserve">e: </w:t>
      </w:r>
      <w:r w:rsidRPr="005F4312">
        <w:rPr>
          <w:rFonts w:cs="TTE20684E0t00"/>
          <w:color w:val="0000FF"/>
        </w:rPr>
        <w:t>paul@accordcoalition.org.uk</w:t>
      </w:r>
    </w:p>
    <w:p w:rsidR="003A477E" w:rsidRPr="007309B8" w:rsidRDefault="005F4312" w:rsidP="005F4312">
      <w:pPr>
        <w:rPr>
          <w:b/>
          <w:sz w:val="20"/>
          <w:szCs w:val="20"/>
          <w:u w:val="single"/>
        </w:rPr>
      </w:pPr>
      <w:r w:rsidRPr="005F4312">
        <w:rPr>
          <w:rFonts w:cs="TTE20684E0t00"/>
          <w:color w:val="000000"/>
        </w:rPr>
        <w:t xml:space="preserve">w: </w:t>
      </w:r>
      <w:r w:rsidRPr="005F4312">
        <w:rPr>
          <w:rFonts w:cs="TTE20684E0t00"/>
          <w:color w:val="0000FF"/>
        </w:rPr>
        <w:t>http://www.accordcoalition.org.uk/</w:t>
      </w:r>
    </w:p>
    <w:p w:rsidR="003A477E" w:rsidRPr="007309B8" w:rsidRDefault="00B376F0" w:rsidP="005F4312">
      <w:pPr>
        <w:rPr>
          <w:b/>
          <w:sz w:val="20"/>
          <w:szCs w:val="20"/>
          <w:u w:val="single"/>
        </w:rPr>
      </w:pPr>
      <w:r w:rsidRPr="00B376F0">
        <w:rPr>
          <w:rFonts w:cs="TTE20684E0t00"/>
          <w:noProof/>
          <w:color w:val="000000"/>
          <w:sz w:val="20"/>
          <w:szCs w:val="20"/>
          <w:lang w:val="en-US" w:eastAsia="zh-TW"/>
        </w:rPr>
        <w:pict>
          <v:shape id="_x0000_s1032" type="#_x0000_t202" style="position:absolute;margin-left:-21.7pt;margin-top:17.5pt;width:141.25pt;height:99.35pt;z-index:251667456;mso-width-relative:margin;mso-height-relative:margin" strokecolor="white [3212]">
            <v:textbox style="mso-next-textbox:#_x0000_s1032">
              <w:txbxContent>
                <w:p w:rsidR="00886E3C" w:rsidRDefault="00886E3C">
                  <w:r w:rsidRPr="00E636E4">
                    <w:rPr>
                      <w:noProof/>
                      <w:lang w:eastAsia="en-GB"/>
                    </w:rPr>
                    <w:drawing>
                      <wp:inline distT="0" distB="0" distL="0" distR="0">
                        <wp:extent cx="1647825" cy="1112779"/>
                        <wp:effectExtent l="19050" t="0" r="9525" b="0"/>
                        <wp:docPr id="8" name="Picture 1" descr="G:\Personal Folders\Paul P\Accord Coalition Coordinator\Materials\Photos\Inclusive schools logo - vers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rsonal Folders\Paul P\Accord Coalition Coordinator\Materials\Photos\Inclusive schools logo - version 3.jpg"/>
                                <pic:cNvPicPr>
                                  <a:picLocks noChangeAspect="1" noChangeArrowheads="1"/>
                                </pic:cNvPicPr>
                              </pic:nvPicPr>
                              <pic:blipFill>
                                <a:blip r:embed="rId9"/>
                                <a:srcRect/>
                                <a:stretch>
                                  <a:fillRect/>
                                </a:stretch>
                              </pic:blipFill>
                              <pic:spPr bwMode="auto">
                                <a:xfrm>
                                  <a:off x="0" y="0"/>
                                  <a:ext cx="1647825" cy="1112779"/>
                                </a:xfrm>
                                <a:prstGeom prst="rect">
                                  <a:avLst/>
                                </a:prstGeom>
                                <a:noFill/>
                                <a:ln w="9525">
                                  <a:noFill/>
                                  <a:miter lim="800000"/>
                                  <a:headEnd/>
                                  <a:tailEnd/>
                                </a:ln>
                              </pic:spPr>
                            </pic:pic>
                          </a:graphicData>
                        </a:graphic>
                      </wp:inline>
                    </w:drawing>
                  </w:r>
                </w:p>
              </w:txbxContent>
            </v:textbox>
          </v:shape>
        </w:pict>
      </w:r>
      <w:r w:rsidRPr="00B376F0">
        <w:rPr>
          <w:b/>
          <w:noProof/>
          <w:sz w:val="20"/>
          <w:szCs w:val="20"/>
          <w:u w:val="single"/>
          <w:lang w:val="en-US" w:eastAsia="zh-TW"/>
        </w:rPr>
        <w:pict>
          <v:shape id="_x0000_s1030" type="#_x0000_t202" style="position:absolute;margin-left:110.85pt;margin-top:16.75pt;width:362.85pt;height:95.25pt;z-index:251665408;mso-width-relative:margin;mso-height-relative:margin" strokecolor="white [3212]">
            <v:textbox style="mso-next-textbox:#_x0000_s1030">
              <w:txbxContent>
                <w:p w:rsidR="00886E3C" w:rsidRPr="00E636E4" w:rsidRDefault="00886E3C" w:rsidP="00E636E4">
                  <w:pPr>
                    <w:jc w:val="center"/>
                    <w:rPr>
                      <w:b/>
                      <w:sz w:val="46"/>
                      <w:szCs w:val="46"/>
                    </w:rPr>
                  </w:pPr>
                  <w:r w:rsidRPr="00E636E4">
                    <w:rPr>
                      <w:b/>
                      <w:sz w:val="46"/>
                      <w:szCs w:val="46"/>
                    </w:rPr>
                    <w:t>Local schools for open communities: inclusive admissions in voluntary controlled faith schools</w:t>
                  </w:r>
                </w:p>
                <w:p w:rsidR="00886E3C" w:rsidRDefault="00886E3C"/>
              </w:txbxContent>
            </v:textbox>
          </v:shape>
        </w:pict>
      </w:r>
    </w:p>
    <w:p w:rsidR="004F5FD7" w:rsidRPr="005F4312" w:rsidRDefault="00B376F0" w:rsidP="005F4312">
      <w:pPr>
        <w:rPr>
          <w:b/>
          <w:u w:val="single"/>
        </w:rPr>
      </w:pPr>
      <w:r>
        <w:rPr>
          <w:b/>
          <w:u w:val="single"/>
        </w:rPr>
        <w:pict>
          <v:shape id="_x0000_s1026" type="#_x0000_t202" style="position:absolute;margin-left:251pt;margin-top:-33pt;width:179.65pt;height:172.75pt;z-index:251660288;mso-width-percent:400;mso-height-percent:200;mso-width-percent:400;mso-height-percent:200;mso-width-relative:margin;mso-height-relative:margin" strokecolor="white [3212]">
            <v:textbox style="mso-fit-shape-to-text:t">
              <w:txbxContent>
                <w:p w:rsidR="00886E3C" w:rsidRDefault="00886E3C"/>
              </w:txbxContent>
            </v:textbox>
          </v:shape>
        </w:pict>
      </w:r>
    </w:p>
    <w:p w:rsidR="004F5FD7" w:rsidRDefault="004F5FD7" w:rsidP="005F4312">
      <w:pPr>
        <w:jc w:val="center"/>
        <w:rPr>
          <w:b/>
          <w:u w:val="single"/>
        </w:rPr>
      </w:pPr>
    </w:p>
    <w:p w:rsidR="005F4312" w:rsidRPr="005F4312" w:rsidRDefault="005F4312" w:rsidP="004D7E41">
      <w:pPr>
        <w:jc w:val="center"/>
        <w:rPr>
          <w:b/>
          <w:u w:val="single"/>
        </w:rPr>
      </w:pPr>
    </w:p>
    <w:p w:rsidR="00304712" w:rsidRPr="007309B8" w:rsidRDefault="00304712" w:rsidP="00251AB4">
      <w:pPr>
        <w:pStyle w:val="NoSpacing"/>
        <w:rPr>
          <w:rFonts w:asciiTheme="minorHAnsi" w:eastAsiaTheme="minorHAnsi" w:hAnsiTheme="minorHAnsi" w:cstheme="minorBidi"/>
          <w:b/>
          <w:sz w:val="44"/>
          <w:szCs w:val="44"/>
          <w:u w:val="single"/>
        </w:rPr>
      </w:pPr>
    </w:p>
    <w:p w:rsidR="000F3B05" w:rsidRDefault="000F3B05" w:rsidP="00251AB4">
      <w:pPr>
        <w:pStyle w:val="NoSpacing"/>
      </w:pPr>
      <w:r w:rsidRPr="000F3B05">
        <w:t xml:space="preserve">Thank you for your interest in this campaign </w:t>
      </w:r>
      <w:r w:rsidRPr="002607AD">
        <w:t xml:space="preserve">and taking time to explore how you may be able to make faith schools in your area more </w:t>
      </w:r>
      <w:r w:rsidR="00570A27">
        <w:t>open and inclusive</w:t>
      </w:r>
      <w:r w:rsidR="005F4312">
        <w:t>.</w:t>
      </w:r>
    </w:p>
    <w:p w:rsidR="00251AB4" w:rsidRDefault="00251AB4" w:rsidP="00251AB4">
      <w:pPr>
        <w:pStyle w:val="NoSpacing"/>
      </w:pPr>
    </w:p>
    <w:p w:rsidR="00DA53BE" w:rsidRDefault="00251AB4" w:rsidP="00945081">
      <w:pPr>
        <w:pStyle w:val="NoSpacing"/>
      </w:pPr>
      <w:r w:rsidRPr="002607AD">
        <w:t xml:space="preserve">Schools </w:t>
      </w:r>
      <w:r>
        <w:t xml:space="preserve">should be </w:t>
      </w:r>
      <w:r w:rsidRPr="002607AD">
        <w:t>at the centre of any community</w:t>
      </w:r>
      <w:r w:rsidRPr="00C80E9C">
        <w:t xml:space="preserve"> </w:t>
      </w:r>
      <w:r w:rsidRPr="002607AD">
        <w:t xml:space="preserve">and </w:t>
      </w:r>
      <w:r w:rsidRPr="002607AD">
        <w:rPr>
          <w:rFonts w:cs="Tahoma"/>
        </w:rPr>
        <w:t>be as diverse a place as the local area from which they draw its pupils</w:t>
      </w:r>
      <w:r>
        <w:rPr>
          <w:rFonts w:cs="Tahoma"/>
        </w:rPr>
        <w:t xml:space="preserve">, where parents mix at the school gates and where </w:t>
      </w:r>
      <w:r w:rsidRPr="002607AD">
        <w:t>children mix and learn together</w:t>
      </w:r>
      <w:r>
        <w:t xml:space="preserve">. </w:t>
      </w:r>
    </w:p>
    <w:p w:rsidR="00F3178C" w:rsidRDefault="00F3178C" w:rsidP="00945081">
      <w:pPr>
        <w:pStyle w:val="NoSpacing"/>
      </w:pPr>
    </w:p>
    <w:p w:rsidR="00945081" w:rsidRDefault="009E631F" w:rsidP="00BC13F9">
      <w:pPr>
        <w:pStyle w:val="NoSpacing"/>
      </w:pPr>
      <w:r>
        <w:t>Unfortunately</w:t>
      </w:r>
      <w:r w:rsidR="00945081">
        <w:t xml:space="preserve"> though</w:t>
      </w:r>
      <w:r>
        <w:t>,</w:t>
      </w:r>
      <w:r w:rsidR="00945081">
        <w:t xml:space="preserve"> due to special </w:t>
      </w:r>
      <w:r w:rsidR="00945081" w:rsidRPr="002607AD">
        <w:t xml:space="preserve">legislative </w:t>
      </w:r>
      <w:r w:rsidR="00D36605">
        <w:t>arrangements</w:t>
      </w:r>
      <w:r>
        <w:t>,</w:t>
      </w:r>
      <w:r w:rsidR="00945081">
        <w:t xml:space="preserve"> </w:t>
      </w:r>
      <w:r w:rsidR="00D36605">
        <w:t>local authorities are permitted</w:t>
      </w:r>
      <w:r w:rsidR="00BC13F9">
        <w:t xml:space="preserve"> </w:t>
      </w:r>
      <w:r w:rsidR="00D36605">
        <w:t xml:space="preserve">to allow voluntary controlled faith schools in their jurisdiction to </w:t>
      </w:r>
      <w:r w:rsidR="00451125">
        <w:t xml:space="preserve">admit </w:t>
      </w:r>
      <w:r w:rsidR="00945081">
        <w:t xml:space="preserve">children on religious grounds </w:t>
      </w:r>
      <w:r w:rsidR="00B33B8F">
        <w:t>in the</w:t>
      </w:r>
      <w:r w:rsidR="00DA53BE">
        <w:t>ir</w:t>
      </w:r>
      <w:r w:rsidR="00B33B8F">
        <w:t xml:space="preserve"> admissions policy </w:t>
      </w:r>
      <w:r w:rsidR="00945081">
        <w:t>if the</w:t>
      </w:r>
      <w:r w:rsidR="006D6EF9">
        <w:t xml:space="preserve"> school is </w:t>
      </w:r>
      <w:r w:rsidR="00945081">
        <w:t>over subscribed</w:t>
      </w:r>
      <w:r w:rsidR="00B33B8F">
        <w:t xml:space="preserve">, </w:t>
      </w:r>
      <w:r w:rsidR="00DA53BE">
        <w:t>meaning that the</w:t>
      </w:r>
      <w:r w:rsidR="00D36605">
        <w:t>se schools</w:t>
      </w:r>
      <w:r w:rsidR="00DA53BE">
        <w:t xml:space="preserve"> can</w:t>
      </w:r>
      <w:r w:rsidR="007E3B02">
        <w:t xml:space="preserve"> </w:t>
      </w:r>
      <w:r w:rsidR="00DA53BE">
        <w:t xml:space="preserve">discriminate against </w:t>
      </w:r>
      <w:r w:rsidR="006D6EF9">
        <w:t xml:space="preserve">children </w:t>
      </w:r>
      <w:r w:rsidR="00DA53BE">
        <w:t xml:space="preserve">because of their </w:t>
      </w:r>
      <w:r w:rsidR="006D6EF9">
        <w:t xml:space="preserve">and their family’s </w:t>
      </w:r>
      <w:r w:rsidR="00D36605">
        <w:t>beliefs.</w:t>
      </w:r>
    </w:p>
    <w:p w:rsidR="00945081" w:rsidRDefault="00945081" w:rsidP="00945081">
      <w:pPr>
        <w:pStyle w:val="NoSpacing"/>
      </w:pPr>
    </w:p>
    <w:p w:rsidR="00251AB4" w:rsidRDefault="00570A27" w:rsidP="00251AB4">
      <w:pPr>
        <w:pStyle w:val="NoSpacing"/>
      </w:pPr>
      <w:r>
        <w:t xml:space="preserve">Most </w:t>
      </w:r>
      <w:r w:rsidR="00744265">
        <w:t>councils</w:t>
      </w:r>
      <w:r>
        <w:t xml:space="preserve"> ensure </w:t>
      </w:r>
      <w:r w:rsidR="002808C7">
        <w:t xml:space="preserve">that </w:t>
      </w:r>
      <w:r w:rsidR="006D6EF9">
        <w:t xml:space="preserve">their voluntary controlled faith schools </w:t>
      </w:r>
      <w:r w:rsidR="006D6EF9" w:rsidRPr="006D6EF9">
        <w:rPr>
          <w:i/>
        </w:rPr>
        <w:t>do not</w:t>
      </w:r>
      <w:r w:rsidR="006D6EF9">
        <w:t xml:space="preserve"> </w:t>
      </w:r>
      <w:r w:rsidR="00584F31">
        <w:t>admit</w:t>
      </w:r>
      <w:r w:rsidR="006D6EF9">
        <w:t xml:space="preserve"> children on religious grounds</w:t>
      </w:r>
      <w:r w:rsidR="00286EBB">
        <w:t>. However</w:t>
      </w:r>
      <w:r w:rsidR="00F85138">
        <w:t xml:space="preserve">, </w:t>
      </w:r>
      <w:r w:rsidR="00812383">
        <w:t xml:space="preserve">if your council is one of </w:t>
      </w:r>
      <w:r w:rsidR="00D36605">
        <w:t>the</w:t>
      </w:r>
      <w:r w:rsidR="00812383">
        <w:t xml:space="preserve"> significant minority of </w:t>
      </w:r>
      <w:r w:rsidR="00D36605">
        <w:t>councils</w:t>
      </w:r>
      <w:r w:rsidR="00812383">
        <w:t xml:space="preserve"> that </w:t>
      </w:r>
      <w:r w:rsidR="00744265">
        <w:t>do</w:t>
      </w:r>
      <w:r w:rsidR="00F85138">
        <w:t xml:space="preserve"> permit such discrimination </w:t>
      </w:r>
      <w:r w:rsidR="00D36605">
        <w:t xml:space="preserve">to take place </w:t>
      </w:r>
      <w:r w:rsidR="00812383">
        <w:t>then this guide offers ideas and advice on how to campaign to change this.</w:t>
      </w:r>
    </w:p>
    <w:p w:rsidR="00E77A01" w:rsidRDefault="00E77A01" w:rsidP="000E711A">
      <w:pPr>
        <w:pStyle w:val="NoSpacing"/>
      </w:pPr>
    </w:p>
    <w:p w:rsidR="00E77A01" w:rsidRDefault="00E77A01" w:rsidP="00E77A01">
      <w:pPr>
        <w:pStyle w:val="NoSpacing"/>
      </w:pPr>
      <w:r>
        <w:t xml:space="preserve">You can </w:t>
      </w:r>
      <w:r w:rsidRPr="00BC7793">
        <w:t xml:space="preserve">copy any pages </w:t>
      </w:r>
      <w:r>
        <w:t xml:space="preserve">or text from this guide </w:t>
      </w:r>
      <w:r w:rsidRPr="00BC7793">
        <w:t>for use in your campaign</w:t>
      </w:r>
      <w:r>
        <w:t xml:space="preserve">. </w:t>
      </w:r>
      <w:r w:rsidRPr="009106FA">
        <w:t xml:space="preserve">If you have any queries or decide to take action </w:t>
      </w:r>
      <w:r w:rsidR="00226AA4" w:rsidRPr="009106FA">
        <w:t xml:space="preserve">in your local area then please </w:t>
      </w:r>
      <w:r w:rsidRPr="009106FA">
        <w:t>contact us via the contact details at top of this page</w:t>
      </w:r>
      <w:r>
        <w:t xml:space="preserve">. The </w:t>
      </w:r>
      <w:r w:rsidR="00931C4F">
        <w:t>contents of this guide are</w:t>
      </w:r>
      <w:r>
        <w:t xml:space="preserve"> as follows:</w:t>
      </w:r>
    </w:p>
    <w:p w:rsidR="00E77A01" w:rsidRPr="00ED1464" w:rsidRDefault="00E77A01" w:rsidP="000E711A">
      <w:pPr>
        <w:pStyle w:val="NoSpacing"/>
        <w:rPr>
          <w:sz w:val="16"/>
          <w:szCs w:val="16"/>
        </w:rPr>
      </w:pPr>
    </w:p>
    <w:p w:rsidR="00A911DD" w:rsidRPr="00ED1464" w:rsidRDefault="00A911DD" w:rsidP="000E711A">
      <w:pPr>
        <w:pStyle w:val="NoSpacing"/>
        <w:rPr>
          <w:sz w:val="16"/>
          <w:szCs w:val="16"/>
        </w:rPr>
      </w:pPr>
    </w:p>
    <w:p w:rsidR="00BA1E30" w:rsidRDefault="002A2504" w:rsidP="00BA1E30">
      <w:pPr>
        <w:pStyle w:val="NoSpacing"/>
        <w:rPr>
          <w:b/>
        </w:rPr>
      </w:pPr>
      <w:r w:rsidRPr="00232F5D">
        <w:rPr>
          <w:b/>
        </w:rPr>
        <w:t>Contents:</w:t>
      </w:r>
    </w:p>
    <w:p w:rsidR="00412CFC" w:rsidRPr="00541C52" w:rsidRDefault="00B376F0" w:rsidP="00412CFC">
      <w:pPr>
        <w:pStyle w:val="NoSpacing"/>
        <w:numPr>
          <w:ilvl w:val="0"/>
          <w:numId w:val="5"/>
        </w:numPr>
        <w:rPr>
          <w:b/>
          <w:color w:val="000000"/>
        </w:rPr>
      </w:pPr>
      <w:hyperlink w:anchor="Whyisreligiousdiscriminationinschoolswro" w:history="1">
        <w:r w:rsidR="00931C4F" w:rsidRPr="006B2B3D">
          <w:rPr>
            <w:rStyle w:val="Hyperlink"/>
            <w:b/>
          </w:rPr>
          <w:t>Why is religious discrimination in school admissions wrong?</w:t>
        </w:r>
      </w:hyperlink>
      <w:r w:rsidR="009A6B9F">
        <w:rPr>
          <w:b/>
          <w:color w:val="000000"/>
        </w:rPr>
        <w:t xml:space="preserve"> </w:t>
      </w:r>
      <w:r w:rsidR="009A6B9F" w:rsidRPr="009A6B9F">
        <w:rPr>
          <w:color w:val="000000"/>
        </w:rPr>
        <w:t>(page 2)</w:t>
      </w:r>
    </w:p>
    <w:p w:rsidR="00541C52" w:rsidRDefault="00541C52" w:rsidP="00541C52">
      <w:pPr>
        <w:pStyle w:val="NoSpacing"/>
        <w:ind w:left="720"/>
        <w:rPr>
          <w:b/>
          <w:color w:val="000000"/>
        </w:rPr>
      </w:pPr>
    </w:p>
    <w:p w:rsidR="00412CFC" w:rsidRPr="005E3A18" w:rsidRDefault="00B376F0" w:rsidP="00412CFC">
      <w:pPr>
        <w:pStyle w:val="NoSpacing"/>
        <w:numPr>
          <w:ilvl w:val="0"/>
          <w:numId w:val="5"/>
        </w:numPr>
        <w:rPr>
          <w:b/>
          <w:color w:val="000000"/>
        </w:rPr>
      </w:pPr>
      <w:hyperlink w:anchor="Gettingtheconsultationandthencampaign" w:history="1">
        <w:r w:rsidR="005E3A18" w:rsidRPr="005E3A18">
          <w:rPr>
            <w:rStyle w:val="Hyperlink"/>
            <w:b/>
          </w:rPr>
          <w:t>Local school admissions consultatio</w:t>
        </w:r>
        <w:r w:rsidR="005E3A18">
          <w:rPr>
            <w:rStyle w:val="Hyperlink"/>
            <w:b/>
          </w:rPr>
          <w:t>ns</w:t>
        </w:r>
      </w:hyperlink>
      <w:r w:rsidR="00412CFC" w:rsidRPr="005E3A18">
        <w:rPr>
          <w:rFonts w:asciiTheme="minorHAnsi" w:hAnsiTheme="minorHAnsi" w:cs="Arial"/>
        </w:rPr>
        <w:t xml:space="preserve"> (page 3)</w:t>
      </w:r>
    </w:p>
    <w:p w:rsidR="005E3A18" w:rsidRDefault="00B376F0" w:rsidP="005E3A18">
      <w:pPr>
        <w:pStyle w:val="NoSpacing"/>
        <w:numPr>
          <w:ilvl w:val="1"/>
          <w:numId w:val="5"/>
        </w:numPr>
        <w:rPr>
          <w:rFonts w:asciiTheme="minorHAnsi" w:hAnsiTheme="minorHAnsi" w:cs="Arial"/>
        </w:rPr>
      </w:pPr>
      <w:hyperlink w:anchor="Petitioningyourcounciltoundertakea" w:history="1">
        <w:r w:rsidR="005E3A18" w:rsidRPr="005E3A18">
          <w:rPr>
            <w:rStyle w:val="Hyperlink"/>
            <w:rFonts w:asciiTheme="minorHAnsi" w:hAnsiTheme="minorHAnsi" w:cs="Arial"/>
          </w:rPr>
          <w:t>Petitioning your council to undertake a consultation</w:t>
        </w:r>
      </w:hyperlink>
      <w:r w:rsidR="005E3A18" w:rsidRPr="005E3A18">
        <w:rPr>
          <w:rFonts w:asciiTheme="minorHAnsi" w:hAnsiTheme="minorHAnsi" w:cs="Arial"/>
        </w:rPr>
        <w:t xml:space="preserve"> </w:t>
      </w:r>
      <w:r w:rsidR="005E3A18">
        <w:rPr>
          <w:rFonts w:asciiTheme="minorHAnsi" w:hAnsiTheme="minorHAnsi" w:cs="Arial"/>
        </w:rPr>
        <w:t>(page 3)</w:t>
      </w:r>
    </w:p>
    <w:p w:rsidR="00541C52" w:rsidRPr="005E3A18" w:rsidRDefault="00541C52" w:rsidP="00541C52">
      <w:pPr>
        <w:pStyle w:val="NoSpacing"/>
        <w:ind w:left="1440"/>
        <w:rPr>
          <w:rFonts w:asciiTheme="minorHAnsi" w:hAnsiTheme="minorHAnsi" w:cs="Arial"/>
        </w:rPr>
      </w:pPr>
    </w:p>
    <w:p w:rsidR="00232F5D" w:rsidRPr="00BD52CD" w:rsidRDefault="00B376F0" w:rsidP="00BC13F9">
      <w:pPr>
        <w:pStyle w:val="NoSpacing"/>
        <w:numPr>
          <w:ilvl w:val="0"/>
          <w:numId w:val="5"/>
        </w:numPr>
        <w:rPr>
          <w:b/>
          <w:color w:val="000000"/>
        </w:rPr>
      </w:pPr>
      <w:hyperlink w:anchor="Winningoverlocalopinion" w:history="1">
        <w:r w:rsidR="00BD52CD" w:rsidRPr="00BD52CD">
          <w:rPr>
            <w:rStyle w:val="Hyperlink"/>
            <w:b/>
          </w:rPr>
          <w:t>Winning over opinion</w:t>
        </w:r>
      </w:hyperlink>
      <w:r w:rsidR="009A6B9F" w:rsidRPr="00BD52CD">
        <w:rPr>
          <w:b/>
        </w:rPr>
        <w:t xml:space="preserve"> </w:t>
      </w:r>
      <w:r w:rsidR="009A6B9F" w:rsidRPr="009A6B9F">
        <w:t xml:space="preserve">(page </w:t>
      </w:r>
      <w:r w:rsidR="00412CFC">
        <w:t>5</w:t>
      </w:r>
      <w:r w:rsidR="009A6B9F" w:rsidRPr="009A6B9F">
        <w:t>)</w:t>
      </w:r>
    </w:p>
    <w:p w:rsidR="00232F5D" w:rsidRPr="00E67B9A" w:rsidRDefault="00B376F0" w:rsidP="00232F5D">
      <w:pPr>
        <w:pStyle w:val="NoSpacing"/>
        <w:numPr>
          <w:ilvl w:val="1"/>
          <w:numId w:val="5"/>
        </w:numPr>
        <w:rPr>
          <w:rFonts w:asciiTheme="minorHAnsi" w:hAnsiTheme="minorHAnsi"/>
        </w:rPr>
      </w:pPr>
      <w:hyperlink w:anchor="Growingabroadlocalcoalitionofsupport" w:history="1">
        <w:r w:rsidR="00232F5D" w:rsidRPr="006B2B3D">
          <w:rPr>
            <w:rStyle w:val="Hyperlink"/>
            <w:rFonts w:asciiTheme="minorHAnsi" w:hAnsiTheme="minorHAnsi"/>
          </w:rPr>
          <w:t>Growing a broad local coalition of support</w:t>
        </w:r>
      </w:hyperlink>
      <w:r w:rsidR="009A6B9F">
        <w:rPr>
          <w:rFonts w:asciiTheme="minorHAnsi" w:hAnsiTheme="minorHAnsi"/>
        </w:rPr>
        <w:t xml:space="preserve"> (page </w:t>
      </w:r>
      <w:r w:rsidR="00BC13F9">
        <w:rPr>
          <w:rFonts w:asciiTheme="minorHAnsi" w:hAnsiTheme="minorHAnsi"/>
        </w:rPr>
        <w:t>5</w:t>
      </w:r>
      <w:r w:rsidR="009A6B9F">
        <w:rPr>
          <w:rFonts w:asciiTheme="minorHAnsi" w:hAnsiTheme="minorHAnsi"/>
        </w:rPr>
        <w:t>)</w:t>
      </w:r>
    </w:p>
    <w:p w:rsidR="00E67B9A" w:rsidRPr="00E67B9A" w:rsidRDefault="00B376F0" w:rsidP="00E67B9A">
      <w:pPr>
        <w:pStyle w:val="NoSpacing"/>
        <w:numPr>
          <w:ilvl w:val="1"/>
          <w:numId w:val="5"/>
        </w:numPr>
        <w:rPr>
          <w:rFonts w:asciiTheme="minorHAnsi" w:hAnsiTheme="minorHAnsi"/>
        </w:rPr>
      </w:pPr>
      <w:hyperlink w:anchor="Respondingtotheconsultation" w:history="1">
        <w:r w:rsidR="00E67B9A" w:rsidRPr="006B2B3D">
          <w:rPr>
            <w:rStyle w:val="Hyperlink"/>
            <w:rFonts w:asciiTheme="minorHAnsi" w:hAnsiTheme="minorHAnsi"/>
          </w:rPr>
          <w:t>Responding to the consultation</w:t>
        </w:r>
      </w:hyperlink>
      <w:r w:rsidR="00BC13F9">
        <w:rPr>
          <w:rFonts w:asciiTheme="minorHAnsi" w:hAnsiTheme="minorHAnsi"/>
        </w:rPr>
        <w:t xml:space="preserve"> (page 6</w:t>
      </w:r>
      <w:r w:rsidR="009A6B9F">
        <w:rPr>
          <w:rFonts w:asciiTheme="minorHAnsi" w:hAnsiTheme="minorHAnsi"/>
        </w:rPr>
        <w:t>)</w:t>
      </w:r>
    </w:p>
    <w:p w:rsidR="00E67B9A" w:rsidRPr="00E67B9A" w:rsidRDefault="00B376F0" w:rsidP="00E67B9A">
      <w:pPr>
        <w:pStyle w:val="NoSpacing"/>
        <w:numPr>
          <w:ilvl w:val="1"/>
          <w:numId w:val="5"/>
        </w:numPr>
      </w:pPr>
      <w:hyperlink w:anchor="Keyargumentsforinclusiveadmissions" w:history="1">
        <w:r w:rsidR="00E67B9A" w:rsidRPr="006B2B3D">
          <w:rPr>
            <w:rStyle w:val="Hyperlink"/>
          </w:rPr>
          <w:t>Key arguments</w:t>
        </w:r>
      </w:hyperlink>
      <w:r w:rsidR="00BC13F9">
        <w:t xml:space="preserve"> (page 7</w:t>
      </w:r>
      <w:r w:rsidR="009A6B9F">
        <w:t>)</w:t>
      </w:r>
    </w:p>
    <w:p w:rsidR="00ED1464" w:rsidRPr="00ED1464" w:rsidRDefault="00B376F0" w:rsidP="00ED1464">
      <w:pPr>
        <w:pStyle w:val="NoSpacing"/>
        <w:numPr>
          <w:ilvl w:val="1"/>
          <w:numId w:val="5"/>
        </w:numPr>
      </w:pPr>
      <w:hyperlink w:anchor="Gettingyourmessageout" w:history="1">
        <w:r w:rsidR="00E67B9A" w:rsidRPr="006B2B3D">
          <w:rPr>
            <w:rStyle w:val="Hyperlink"/>
          </w:rPr>
          <w:t>Getting your message out</w:t>
        </w:r>
      </w:hyperlink>
      <w:r w:rsidR="00BC13F9">
        <w:t xml:space="preserve"> (page 8</w:t>
      </w:r>
      <w:r w:rsidR="009A6B9F">
        <w:t>)</w:t>
      </w:r>
    </w:p>
    <w:p w:rsidR="00ED1464" w:rsidRDefault="00B376F0" w:rsidP="00E67B9A">
      <w:pPr>
        <w:pStyle w:val="NoSpacing"/>
        <w:numPr>
          <w:ilvl w:val="1"/>
          <w:numId w:val="5"/>
        </w:numPr>
      </w:pPr>
      <w:hyperlink w:anchor="summaryofkey" w:history="1">
        <w:r w:rsidR="00ED1464" w:rsidRPr="00AD61D2">
          <w:rPr>
            <w:rStyle w:val="Hyperlink"/>
          </w:rPr>
          <w:t>Summary of key steps</w:t>
        </w:r>
      </w:hyperlink>
      <w:r w:rsidR="00ED1464">
        <w:t xml:space="preserve"> (page 9)</w:t>
      </w:r>
    </w:p>
    <w:p w:rsidR="00E7100C" w:rsidRPr="00E7100C" w:rsidRDefault="00E7100C" w:rsidP="00E7100C">
      <w:pPr>
        <w:pStyle w:val="NoSpacing"/>
        <w:rPr>
          <w:b/>
          <w:color w:val="000000"/>
          <w:sz w:val="28"/>
          <w:szCs w:val="28"/>
        </w:rPr>
      </w:pPr>
      <w:bookmarkStart w:id="0" w:name="Whyisreligiousdiscriminationinschoolswro"/>
      <w:r w:rsidRPr="00E7100C">
        <w:rPr>
          <w:b/>
          <w:color w:val="000000"/>
          <w:sz w:val="28"/>
          <w:szCs w:val="28"/>
        </w:rPr>
        <w:lastRenderedPageBreak/>
        <w:t>Why is religious discrimination in school admissions wrong?</w:t>
      </w:r>
    </w:p>
    <w:bookmarkEnd w:id="0"/>
    <w:p w:rsidR="00E7100C" w:rsidRDefault="00E7100C" w:rsidP="007B2A93">
      <w:pPr>
        <w:autoSpaceDE w:val="0"/>
        <w:autoSpaceDN w:val="0"/>
        <w:adjustRightInd w:val="0"/>
        <w:spacing w:after="0" w:line="240" w:lineRule="auto"/>
      </w:pPr>
    </w:p>
    <w:p w:rsidR="00E7100C" w:rsidRDefault="00E7100C" w:rsidP="00E7100C">
      <w:pPr>
        <w:autoSpaceDE w:val="0"/>
        <w:autoSpaceDN w:val="0"/>
        <w:adjustRightInd w:val="0"/>
        <w:spacing w:after="0" w:line="240" w:lineRule="auto"/>
      </w:pPr>
      <w:r>
        <w:t xml:space="preserve">Firstly, </w:t>
      </w:r>
      <w:r w:rsidR="007073BD">
        <w:t xml:space="preserve">such discrimination </w:t>
      </w:r>
      <w:r>
        <w:t xml:space="preserve">is </w:t>
      </w:r>
      <w:r w:rsidR="007073BD">
        <w:t xml:space="preserve">wrong because it </w:t>
      </w:r>
      <w:r>
        <w:t xml:space="preserve">simply </w:t>
      </w:r>
      <w:r w:rsidR="007073BD">
        <w:t>is discrimination</w:t>
      </w:r>
      <w:r w:rsidR="00584F31">
        <w:t>. Although</w:t>
      </w:r>
      <w:r>
        <w:t xml:space="preserve"> the legality </w:t>
      </w:r>
      <w:r w:rsidR="00584F31">
        <w:t xml:space="preserve">of </w:t>
      </w:r>
      <w:r>
        <w:t>whether faith schools can discriminate against pupils and their families on religious grounds in their admissions is contested, faith schools have in effect exemptions from various pieces of equality and human rights legislation that would otherwise more clearly prevent them from operating in this way.</w:t>
      </w:r>
    </w:p>
    <w:p w:rsidR="00E7100C" w:rsidRDefault="00E7100C" w:rsidP="007B2A93">
      <w:pPr>
        <w:autoSpaceDE w:val="0"/>
        <w:autoSpaceDN w:val="0"/>
        <w:adjustRightInd w:val="0"/>
        <w:spacing w:after="0" w:line="240" w:lineRule="auto"/>
      </w:pPr>
    </w:p>
    <w:p w:rsidR="0092715B" w:rsidRDefault="006F55AA" w:rsidP="007B2A93">
      <w:pPr>
        <w:autoSpaceDE w:val="0"/>
        <w:autoSpaceDN w:val="0"/>
        <w:adjustRightInd w:val="0"/>
        <w:spacing w:after="0" w:line="240" w:lineRule="auto"/>
      </w:pPr>
      <w:r>
        <w:t xml:space="preserve">However, </w:t>
      </w:r>
      <w:r w:rsidR="001F6F78">
        <w:t>discriminati</w:t>
      </w:r>
      <w:r w:rsidR="007A7377">
        <w:t>on in pupil admission</w:t>
      </w:r>
      <w:r w:rsidR="00432D65">
        <w:t>s</w:t>
      </w:r>
      <w:r w:rsidR="007A7377">
        <w:t xml:space="preserve"> should also be opposed because </w:t>
      </w:r>
      <w:r w:rsidR="00432D65">
        <w:t>of the wider damage it can cause to society. B</w:t>
      </w:r>
      <w:r w:rsidR="007A7377">
        <w:t xml:space="preserve">y </w:t>
      </w:r>
      <w:r w:rsidR="00432D65">
        <w:t xml:space="preserve">dividing and </w:t>
      </w:r>
      <w:r w:rsidR="007073BD">
        <w:t xml:space="preserve">segregating children on religious grounds </w:t>
      </w:r>
      <w:r w:rsidR="00E73182">
        <w:t xml:space="preserve">in schools </w:t>
      </w:r>
      <w:r w:rsidR="00A12FBB">
        <w:t xml:space="preserve">we create environments </w:t>
      </w:r>
      <w:r w:rsidR="00A12FBB" w:rsidRPr="000C4BE3">
        <w:t xml:space="preserve">where children grow up more removed from those of different </w:t>
      </w:r>
      <w:r w:rsidR="00A12FBB" w:rsidRPr="007B2A93">
        <w:t>backgrounds</w:t>
      </w:r>
      <w:r w:rsidR="00A12FBB">
        <w:t xml:space="preserve">, </w:t>
      </w:r>
      <w:r w:rsidR="00D42838">
        <w:t xml:space="preserve">and </w:t>
      </w:r>
      <w:r w:rsidR="0092715B">
        <w:t xml:space="preserve">this can </w:t>
      </w:r>
      <w:r w:rsidR="00D42838">
        <w:t>help to create</w:t>
      </w:r>
      <w:r w:rsidR="00A12FBB">
        <w:t xml:space="preserve"> </w:t>
      </w:r>
      <w:r w:rsidR="00D42838">
        <w:t xml:space="preserve">communities </w:t>
      </w:r>
      <w:r w:rsidR="00D473A4" w:rsidRPr="007B2A93">
        <w:rPr>
          <w:rFonts w:cs="TTE1D15970t00"/>
        </w:rPr>
        <w:t>where mistrust between groups can more readily grow</w:t>
      </w:r>
      <w:r w:rsidR="0092715B">
        <w:rPr>
          <w:rFonts w:cs="TTE1D15970t00"/>
        </w:rPr>
        <w:t xml:space="preserve"> and store up problems for the future in terms of </w:t>
      </w:r>
      <w:r w:rsidR="0092715B">
        <w:rPr>
          <w:bCs/>
        </w:rPr>
        <w:t>community cohesion.</w:t>
      </w:r>
      <w:r w:rsidR="0092715B">
        <w:rPr>
          <w:rFonts w:cs="TTE1D15970t00"/>
        </w:rPr>
        <w:t xml:space="preserve"> Division on the grounds of religion also </w:t>
      </w:r>
      <w:r w:rsidR="0092715B">
        <w:t xml:space="preserve">has added complexity, as it can </w:t>
      </w:r>
      <w:r w:rsidR="00110F4B">
        <w:t>serve a</w:t>
      </w:r>
      <w:r w:rsidR="0092715B">
        <w:t xml:space="preserve">s a proxy for division on </w:t>
      </w:r>
      <w:r w:rsidR="0092715B">
        <w:rPr>
          <w:rFonts w:cs="TTE1D15970t00"/>
        </w:rPr>
        <w:t>t</w:t>
      </w:r>
      <w:r w:rsidR="0092715B" w:rsidRPr="007B2A93">
        <w:rPr>
          <w:rFonts w:cs="TTE1D15970t00"/>
        </w:rPr>
        <w:t>he grounds of race and ethnicity too</w:t>
      </w:r>
      <w:r w:rsidR="0092715B">
        <w:rPr>
          <w:rFonts w:cs="TTE1D15970t00"/>
        </w:rPr>
        <w:t>.</w:t>
      </w:r>
    </w:p>
    <w:p w:rsidR="0092715B" w:rsidRDefault="0092715B" w:rsidP="007B2A93">
      <w:pPr>
        <w:autoSpaceDE w:val="0"/>
        <w:autoSpaceDN w:val="0"/>
        <w:adjustRightInd w:val="0"/>
        <w:spacing w:after="0" w:line="240" w:lineRule="auto"/>
        <w:rPr>
          <w:rFonts w:cs="TTE1D15970t00"/>
        </w:rPr>
      </w:pPr>
    </w:p>
    <w:p w:rsidR="0092715B" w:rsidRDefault="0092715B" w:rsidP="007073BD">
      <w:pPr>
        <w:pStyle w:val="NoSpacing"/>
        <w:rPr>
          <w:rFonts w:asciiTheme="minorHAnsi" w:hAnsiTheme="minorHAnsi"/>
          <w:bCs/>
        </w:rPr>
      </w:pPr>
      <w:r>
        <w:rPr>
          <w:rFonts w:asciiTheme="minorHAnsi" w:hAnsiTheme="minorHAnsi"/>
        </w:rPr>
        <w:t xml:space="preserve">In contrast we know that </w:t>
      </w:r>
      <w:r w:rsidRPr="007B2A93">
        <w:rPr>
          <w:rFonts w:asciiTheme="minorHAnsi" w:hAnsiTheme="minorHAnsi"/>
          <w:bCs/>
        </w:rPr>
        <w:t xml:space="preserve">mixed schooling </w:t>
      </w:r>
      <w:r>
        <w:rPr>
          <w:rFonts w:asciiTheme="minorHAnsi" w:hAnsiTheme="minorHAnsi"/>
          <w:bCs/>
        </w:rPr>
        <w:t xml:space="preserve">has a positive effect </w:t>
      </w:r>
      <w:r w:rsidRPr="007B2A93">
        <w:rPr>
          <w:rFonts w:asciiTheme="minorHAnsi" w:hAnsiTheme="minorHAnsi"/>
          <w:bCs/>
        </w:rPr>
        <w:t xml:space="preserve">upon community cohesion and </w:t>
      </w:r>
      <w:r>
        <w:rPr>
          <w:rFonts w:asciiTheme="minorHAnsi" w:hAnsiTheme="minorHAnsi"/>
          <w:bCs/>
        </w:rPr>
        <w:t xml:space="preserve">the growth of mutual understanding, as shown by a </w:t>
      </w:r>
      <w:r w:rsidR="007073BD" w:rsidRPr="007B2A93">
        <w:rPr>
          <w:rFonts w:asciiTheme="minorHAnsi" w:hAnsiTheme="minorHAnsi"/>
        </w:rPr>
        <w:t>variety of pieces of research</w:t>
      </w:r>
      <w:r w:rsidR="007073BD" w:rsidRPr="007B2A93">
        <w:rPr>
          <w:rFonts w:asciiTheme="minorHAnsi" w:hAnsiTheme="minorHAnsi"/>
          <w:bCs/>
        </w:rPr>
        <w:t xml:space="preserve">. </w:t>
      </w:r>
    </w:p>
    <w:p w:rsidR="0092715B" w:rsidRDefault="0092715B" w:rsidP="007073BD">
      <w:pPr>
        <w:pStyle w:val="NoSpacing"/>
        <w:rPr>
          <w:rFonts w:asciiTheme="minorHAnsi" w:hAnsiTheme="minorHAnsi"/>
          <w:bCs/>
        </w:rPr>
      </w:pPr>
    </w:p>
    <w:p w:rsidR="007073BD" w:rsidRPr="00E916FA" w:rsidRDefault="007073BD" w:rsidP="007073BD">
      <w:pPr>
        <w:pStyle w:val="NoSpacing"/>
        <w:rPr>
          <w:lang w:val="en-US"/>
        </w:rPr>
      </w:pPr>
      <w:r w:rsidRPr="007B2A93">
        <w:rPr>
          <w:rFonts w:asciiTheme="minorHAnsi" w:hAnsiTheme="minorHAnsi"/>
          <w:lang w:val="en-US"/>
        </w:rPr>
        <w:t>Among the key findings of ‘Social Capital, Diversity and Education Policy’</w:t>
      </w:r>
      <w:r w:rsidR="003B1081">
        <w:rPr>
          <w:rStyle w:val="FootnoteReference"/>
          <w:lang w:val="en-US"/>
        </w:rPr>
        <w:footnoteReference w:id="1"/>
      </w:r>
      <w:r w:rsidR="003B1081" w:rsidRPr="00E916FA">
        <w:rPr>
          <w:lang w:val="en-US"/>
        </w:rPr>
        <w:t>,</w:t>
      </w:r>
      <w:r w:rsidRPr="00E916FA">
        <w:rPr>
          <w:lang w:val="en-US"/>
        </w:rPr>
        <w:t xml:space="preserve"> by Professor Irene Bruegel of the London South Bank University Families &amp; Social Capital ESRC Research Group (2006) were that “Friendship at primary schools can, and does, cross ethnic and faith divides wherever children have the opportunity to make friends from different backgrounds. At that age, in such schools, children are not highly conscious of racial differences and are largely unaware of the religion of their friends</w:t>
      </w:r>
      <w:r w:rsidR="001654C8">
        <w:rPr>
          <w:lang w:val="en-US"/>
        </w:rPr>
        <w:t xml:space="preserve"> </w:t>
      </w:r>
      <w:r w:rsidRPr="00E916FA">
        <w:rPr>
          <w:lang w:val="en-US"/>
        </w:rPr>
        <w:t>… There was some evidence that parents learned to respect people from other backgrounds as a result of their children’s experiences in mixed schools.” (p2)</w:t>
      </w:r>
    </w:p>
    <w:p w:rsidR="007073BD" w:rsidRPr="00E916FA" w:rsidRDefault="007073BD" w:rsidP="007073BD">
      <w:pPr>
        <w:pStyle w:val="NoSpacing"/>
      </w:pPr>
    </w:p>
    <w:p w:rsidR="007073BD" w:rsidRPr="00E916FA" w:rsidRDefault="007073BD" w:rsidP="007073BD">
      <w:pPr>
        <w:pStyle w:val="NoSpacing"/>
        <w:rPr>
          <w:lang w:val="en-US"/>
        </w:rPr>
      </w:pPr>
      <w:r w:rsidRPr="00E916FA">
        <w:rPr>
          <w:lang w:val="en-US"/>
        </w:rPr>
        <w:t>‘</w:t>
      </w:r>
      <w:r w:rsidRPr="004834B2">
        <w:rPr>
          <w:lang w:val="en-US"/>
        </w:rPr>
        <w:t>Identities in Transition: A Longitudinal Study of Immigrant Children</w:t>
      </w:r>
      <w:r w:rsidRPr="00E916FA">
        <w:rPr>
          <w:lang w:val="en-US"/>
        </w:rPr>
        <w:t>’</w:t>
      </w:r>
      <w:r w:rsidR="003B1081">
        <w:rPr>
          <w:rStyle w:val="FootnoteReference"/>
          <w:lang w:val="en-US"/>
        </w:rPr>
        <w:footnoteReference w:id="2"/>
      </w:r>
      <w:r w:rsidR="003B1081" w:rsidRPr="00E916FA">
        <w:rPr>
          <w:lang w:val="en-US"/>
        </w:rPr>
        <w:t>,</w:t>
      </w:r>
      <w:r w:rsidRPr="00E916FA">
        <w:rPr>
          <w:lang w:val="en-US"/>
        </w:rPr>
        <w:t xml:space="preserve"> by Rupert Brown, Adam Rutland &amp; Charles Watters from the Universities of Sussex and Kent (2008) found that “… the effects of school diversity were consistent, most evidently on social relations: higher self-esteem, fewer peer problems and more cross-group friendships. Such findings show that school ethnic composition can significantly affect the promotion of positive intergroup attitudes. These findings speak against policies promoting single faith schools, since such policies are likely to lead to reduced ethnic diversity in schools.”(p9)</w:t>
      </w:r>
    </w:p>
    <w:p w:rsidR="007073BD" w:rsidRPr="00E916FA" w:rsidRDefault="007073BD" w:rsidP="007073BD">
      <w:pPr>
        <w:pStyle w:val="NormalWeb"/>
        <w:rPr>
          <w:rFonts w:asciiTheme="minorHAnsi" w:hAnsiTheme="minorHAnsi"/>
          <w:sz w:val="22"/>
          <w:szCs w:val="22"/>
          <w:lang w:val="en-US"/>
        </w:rPr>
      </w:pPr>
    </w:p>
    <w:p w:rsidR="007073BD" w:rsidRPr="00E916FA" w:rsidRDefault="007073BD" w:rsidP="007073BD">
      <w:pPr>
        <w:pStyle w:val="NormalWeb"/>
        <w:rPr>
          <w:rFonts w:asciiTheme="minorHAnsi" w:hAnsiTheme="minorHAnsi"/>
          <w:sz w:val="22"/>
          <w:szCs w:val="22"/>
          <w:lang w:val="en-US"/>
        </w:rPr>
      </w:pPr>
      <w:r w:rsidRPr="00E916FA">
        <w:rPr>
          <w:rFonts w:asciiTheme="minorHAnsi" w:hAnsiTheme="minorHAnsi"/>
          <w:sz w:val="22"/>
          <w:szCs w:val="22"/>
          <w:lang w:val="en-US"/>
        </w:rPr>
        <w:t xml:space="preserve">Meanwhile, the </w:t>
      </w:r>
      <w:r>
        <w:rPr>
          <w:rFonts w:asciiTheme="minorHAnsi" w:hAnsiTheme="minorHAnsi"/>
          <w:sz w:val="22"/>
          <w:szCs w:val="22"/>
          <w:lang w:val="en-US"/>
        </w:rPr>
        <w:t>2001</w:t>
      </w:r>
      <w:r w:rsidR="001D0F54">
        <w:rPr>
          <w:rFonts w:asciiTheme="minorHAnsi" w:hAnsiTheme="minorHAnsi"/>
          <w:sz w:val="22"/>
          <w:szCs w:val="22"/>
          <w:lang w:val="en-US"/>
        </w:rPr>
        <w:t xml:space="preserve"> </w:t>
      </w:r>
      <w:r w:rsidRPr="00E916FA">
        <w:rPr>
          <w:rFonts w:asciiTheme="minorHAnsi" w:hAnsiTheme="minorHAnsi"/>
          <w:sz w:val="22"/>
          <w:szCs w:val="22"/>
          <w:lang w:val="en-US"/>
        </w:rPr>
        <w:t>‘</w:t>
      </w:r>
      <w:r w:rsidRPr="00A1553C">
        <w:rPr>
          <w:rFonts w:asciiTheme="minorHAnsi" w:hAnsiTheme="minorHAnsi"/>
          <w:sz w:val="22"/>
          <w:szCs w:val="22"/>
          <w:lang w:val="en-US"/>
        </w:rPr>
        <w:t>Oldham Independent Review</w:t>
      </w:r>
      <w:r>
        <w:rPr>
          <w:rFonts w:asciiTheme="minorHAnsi" w:hAnsiTheme="minorHAnsi"/>
          <w:sz w:val="22"/>
          <w:szCs w:val="22"/>
          <w:lang w:val="en-US"/>
        </w:rPr>
        <w:t>’</w:t>
      </w:r>
      <w:r w:rsidR="003B1081">
        <w:rPr>
          <w:rStyle w:val="FootnoteReference"/>
          <w:rFonts w:asciiTheme="minorHAnsi" w:hAnsiTheme="minorHAnsi"/>
          <w:sz w:val="22"/>
          <w:szCs w:val="22"/>
          <w:lang w:val="en-US"/>
        </w:rPr>
        <w:footnoteReference w:id="3"/>
      </w:r>
      <w:r w:rsidR="003B1081" w:rsidRPr="00E916FA">
        <w:rPr>
          <w:rFonts w:asciiTheme="minorHAnsi" w:hAnsiTheme="minorHAnsi"/>
          <w:sz w:val="22"/>
          <w:szCs w:val="22"/>
          <w:lang w:val="en-US"/>
        </w:rPr>
        <w:t>,</w:t>
      </w:r>
      <w:r w:rsidRPr="00E916FA">
        <w:rPr>
          <w:rFonts w:asciiTheme="minorHAnsi" w:hAnsiTheme="minorHAnsi"/>
          <w:sz w:val="22"/>
          <w:szCs w:val="22"/>
          <w:lang w:val="en-US"/>
        </w:rPr>
        <w:t xml:space="preserve"> which was commissioned by the Government, Oldham Metropolitan Borough Council and the local police authority</w:t>
      </w:r>
      <w:r w:rsidR="007B2A93">
        <w:rPr>
          <w:rFonts w:asciiTheme="minorHAnsi" w:hAnsiTheme="minorHAnsi"/>
          <w:sz w:val="22"/>
          <w:szCs w:val="22"/>
          <w:lang w:val="en-US"/>
        </w:rPr>
        <w:t xml:space="preserve"> after race riots in the town that year </w:t>
      </w:r>
      <w:r w:rsidRPr="00E916FA">
        <w:rPr>
          <w:rFonts w:asciiTheme="minorHAnsi" w:hAnsiTheme="minorHAnsi"/>
          <w:sz w:val="22"/>
          <w:szCs w:val="22"/>
          <w:lang w:val="en-US"/>
        </w:rPr>
        <w:t>found that “Educational mixing: This is closely linked to residential, and in our view it is desirable in principle that as many schools as possible, should have mixed intake so that children growing up can learn one another’s customs and cultural backgrounds and accept that stereotypes and racism are unacceptable.” (p7)</w:t>
      </w:r>
    </w:p>
    <w:p w:rsidR="007073BD" w:rsidRDefault="007073BD" w:rsidP="007073BD">
      <w:pPr>
        <w:pStyle w:val="NoSpacing"/>
      </w:pPr>
    </w:p>
    <w:p w:rsidR="007073BD" w:rsidRDefault="007073BD" w:rsidP="007073BD">
      <w:pPr>
        <w:pStyle w:val="NoSpacing"/>
      </w:pPr>
      <w:r>
        <w:t>In contrast</w:t>
      </w:r>
      <w:r w:rsidR="0092715B">
        <w:t>,</w:t>
      </w:r>
      <w:r>
        <w:t xml:space="preserve"> religious </w:t>
      </w:r>
      <w:r w:rsidRPr="00545B7A">
        <w:t>selection in faith schools has been blamed on exacerbating ethnic division.</w:t>
      </w:r>
      <w:r w:rsidR="00545B7A" w:rsidRPr="00545B7A">
        <w:t xml:space="preserve"> </w:t>
      </w:r>
      <w:r w:rsidRPr="00545B7A">
        <w:t>At the launch of ‘</w:t>
      </w:r>
      <w:r w:rsidRPr="00545B7A">
        <w:rPr>
          <w:bCs/>
        </w:rPr>
        <w:t>The Cantle Report into Community Cohesion in Blackburn with Darwen’ (2009) its</w:t>
      </w:r>
      <w:r w:rsidRPr="00545B7A">
        <w:t xml:space="preserve"> </w:t>
      </w:r>
      <w:r w:rsidRPr="00545B7A">
        <w:lastRenderedPageBreak/>
        <w:t>author, Prof Ted Cantle,</w:t>
      </w:r>
      <w:r w:rsidR="003B1081" w:rsidRPr="00545B7A">
        <w:rPr>
          <w:rStyle w:val="FootnoteReference"/>
        </w:rPr>
        <w:footnoteReference w:id="4"/>
      </w:r>
      <w:r w:rsidR="003B1081" w:rsidRPr="00545B7A">
        <w:t xml:space="preserve"> </w:t>
      </w:r>
      <w:r w:rsidRPr="00545B7A">
        <w:t>stated that faith schools with religious admission requirements were “automatically a source of division”</w:t>
      </w:r>
      <w:r w:rsidR="003B1081" w:rsidRPr="00545B7A">
        <w:rPr>
          <w:rStyle w:val="FootnoteReference"/>
        </w:rPr>
        <w:footnoteReference w:id="5"/>
      </w:r>
      <w:r w:rsidR="003B1081" w:rsidRPr="00545B7A">
        <w:t xml:space="preserve"> </w:t>
      </w:r>
      <w:r w:rsidRPr="00545B7A">
        <w:t>in the town.</w:t>
      </w:r>
    </w:p>
    <w:p w:rsidR="001654C8" w:rsidRDefault="001654C8" w:rsidP="007073BD">
      <w:pPr>
        <w:pStyle w:val="NoSpacing"/>
      </w:pPr>
    </w:p>
    <w:p w:rsidR="00432D65" w:rsidRDefault="0009213A" w:rsidP="0092715B">
      <w:pPr>
        <w:autoSpaceDE w:val="0"/>
        <w:autoSpaceDN w:val="0"/>
        <w:adjustRightInd w:val="0"/>
        <w:spacing w:after="0" w:line="240" w:lineRule="auto"/>
      </w:pPr>
      <w:r>
        <w:rPr>
          <w:rFonts w:cs="TTE1D15970t00"/>
        </w:rPr>
        <w:t>Rather</w:t>
      </w:r>
      <w:r w:rsidR="0092715B">
        <w:rPr>
          <w:rFonts w:cs="TTE1D15970t00"/>
        </w:rPr>
        <w:t xml:space="preserve"> </w:t>
      </w:r>
      <w:r>
        <w:rPr>
          <w:rFonts w:cs="TTE1D15970t00"/>
        </w:rPr>
        <w:t xml:space="preserve">than </w:t>
      </w:r>
      <w:r w:rsidR="0092715B">
        <w:rPr>
          <w:rFonts w:cs="TTE1D15970t00"/>
        </w:rPr>
        <w:t xml:space="preserve">dividing children on religious grounds, </w:t>
      </w:r>
      <w:r w:rsidR="00432D65">
        <w:rPr>
          <w:rFonts w:cs="TTE1D15970t00"/>
        </w:rPr>
        <w:t>t</w:t>
      </w:r>
      <w:r w:rsidR="00432D65" w:rsidRPr="007B2A93">
        <w:rPr>
          <w:rFonts w:cs="TTE1D15970t00"/>
        </w:rPr>
        <w:t>he Accord Coalition and it supporters want all state funded schools to be open and suitable to all children of every background, no matter what their parents’ or their own beliefs. We w</w:t>
      </w:r>
      <w:r w:rsidR="00806BEE">
        <w:rPr>
          <w:rFonts w:cs="TTE1D15970t00"/>
        </w:rPr>
        <w:t xml:space="preserve">ant </w:t>
      </w:r>
      <w:r w:rsidR="00432D65" w:rsidRPr="007B2A93">
        <w:rPr>
          <w:rFonts w:cs="TTE1D15970t00"/>
        </w:rPr>
        <w:t>classrooms to be as diverse as the area which school</w:t>
      </w:r>
      <w:r w:rsidR="00432D65">
        <w:rPr>
          <w:rFonts w:cs="TTE1D15970t00"/>
        </w:rPr>
        <w:t>s</w:t>
      </w:r>
      <w:r w:rsidR="00432D65" w:rsidRPr="007B2A93">
        <w:rPr>
          <w:rFonts w:cs="TTE1D15970t00"/>
        </w:rPr>
        <w:t xml:space="preserve"> draw</w:t>
      </w:r>
      <w:r w:rsidR="00432D65">
        <w:rPr>
          <w:rFonts w:cs="TTE1D15970t00"/>
        </w:rPr>
        <w:t xml:space="preserve"> their </w:t>
      </w:r>
      <w:r w:rsidR="00432D65" w:rsidRPr="007B2A93">
        <w:rPr>
          <w:rFonts w:cs="TTE1D15970t00"/>
        </w:rPr>
        <w:t>pupils, as we believe mutual understanding will best grow through such a shared civic life, and because we view mutual understanding as vital to the future wellbeing and happiness of society.</w:t>
      </w:r>
    </w:p>
    <w:p w:rsidR="00432D65" w:rsidRPr="006274CC" w:rsidRDefault="00432D65" w:rsidP="007073BD">
      <w:pPr>
        <w:pStyle w:val="NoSpacing"/>
        <w:rPr>
          <w:rFonts w:asciiTheme="minorHAnsi" w:hAnsiTheme="minorHAnsi"/>
        </w:rPr>
      </w:pPr>
    </w:p>
    <w:p w:rsidR="00ED6E5E" w:rsidRPr="006274CC" w:rsidRDefault="006274CC" w:rsidP="00CF00E1">
      <w:pPr>
        <w:pStyle w:val="NoSpacing"/>
        <w:rPr>
          <w:rFonts w:asciiTheme="minorHAnsi" w:hAnsiTheme="minorHAnsi"/>
        </w:rPr>
      </w:pPr>
      <w:r w:rsidRPr="006274CC">
        <w:rPr>
          <w:rFonts w:asciiTheme="minorHAnsi" w:hAnsiTheme="minorHAnsi"/>
        </w:rPr>
        <w:t xml:space="preserve">For more information on the effects of policy around faith schools please see </w:t>
      </w:r>
      <w:r w:rsidR="00CF00E1">
        <w:rPr>
          <w:rFonts w:asciiTheme="minorHAnsi" w:hAnsiTheme="minorHAnsi"/>
        </w:rPr>
        <w:t>Accord’s ‘</w:t>
      </w:r>
      <w:r w:rsidRPr="006274CC">
        <w:rPr>
          <w:rFonts w:asciiTheme="minorHAnsi" w:hAnsiTheme="minorHAnsi" w:cs="TTE2C125E8t00"/>
        </w:rPr>
        <w:t>Databank of Independent Evidence on Faith Schools</w:t>
      </w:r>
      <w:r w:rsidR="00CF00E1">
        <w:rPr>
          <w:rFonts w:asciiTheme="minorHAnsi" w:hAnsiTheme="minorHAnsi" w:cs="TTE2C125E8t00"/>
        </w:rPr>
        <w:t>’</w:t>
      </w:r>
      <w:r w:rsidR="00094AC8">
        <w:rPr>
          <w:rStyle w:val="FootnoteReference"/>
          <w:rFonts w:asciiTheme="minorHAnsi" w:hAnsiTheme="minorHAnsi" w:cs="TTE2C125E8t00"/>
        </w:rPr>
        <w:footnoteReference w:id="6"/>
      </w:r>
      <w:r w:rsidR="00CF00E1">
        <w:rPr>
          <w:rFonts w:asciiTheme="minorHAnsi" w:hAnsiTheme="minorHAnsi" w:cs="TTE2C125E8t00"/>
        </w:rPr>
        <w:t xml:space="preserve">, which </w:t>
      </w:r>
      <w:r w:rsidRPr="006274CC">
        <w:rPr>
          <w:rFonts w:asciiTheme="minorHAnsi" w:hAnsiTheme="minorHAnsi"/>
        </w:rPr>
        <w:t>brings together and summarise</w:t>
      </w:r>
      <w:r w:rsidR="00CF00E1">
        <w:rPr>
          <w:rFonts w:asciiTheme="minorHAnsi" w:hAnsiTheme="minorHAnsi"/>
        </w:rPr>
        <w:t>s</w:t>
      </w:r>
      <w:r w:rsidRPr="006274CC">
        <w:rPr>
          <w:rFonts w:asciiTheme="minorHAnsi" w:hAnsiTheme="minorHAnsi"/>
        </w:rPr>
        <w:t xml:space="preserve"> high quality research from reliable sources </w:t>
      </w:r>
      <w:r w:rsidR="00CF00E1">
        <w:rPr>
          <w:rFonts w:asciiTheme="minorHAnsi" w:hAnsiTheme="minorHAnsi"/>
        </w:rPr>
        <w:t xml:space="preserve">on this issue </w:t>
      </w:r>
      <w:r w:rsidRPr="006274CC">
        <w:rPr>
          <w:rFonts w:asciiTheme="minorHAnsi" w:hAnsiTheme="minorHAnsi"/>
        </w:rPr>
        <w:t xml:space="preserve">to </w:t>
      </w:r>
      <w:r w:rsidR="00CF00E1">
        <w:rPr>
          <w:rFonts w:asciiTheme="minorHAnsi" w:hAnsiTheme="minorHAnsi"/>
        </w:rPr>
        <w:t xml:space="preserve">help </w:t>
      </w:r>
      <w:r w:rsidRPr="006274CC">
        <w:rPr>
          <w:rFonts w:asciiTheme="minorHAnsi" w:hAnsiTheme="minorHAnsi"/>
        </w:rPr>
        <w:t xml:space="preserve">provide objective facts and give focus to </w:t>
      </w:r>
      <w:r w:rsidR="00CF00E1">
        <w:rPr>
          <w:rFonts w:asciiTheme="minorHAnsi" w:hAnsiTheme="minorHAnsi"/>
        </w:rPr>
        <w:t>public</w:t>
      </w:r>
      <w:r w:rsidRPr="006274CC">
        <w:rPr>
          <w:rFonts w:asciiTheme="minorHAnsi" w:hAnsiTheme="minorHAnsi"/>
        </w:rPr>
        <w:t xml:space="preserve"> debate</w:t>
      </w:r>
      <w:r w:rsidR="00CF00E1">
        <w:rPr>
          <w:rFonts w:asciiTheme="minorHAnsi" w:hAnsiTheme="minorHAnsi"/>
        </w:rPr>
        <w:t>.</w:t>
      </w:r>
    </w:p>
    <w:p w:rsidR="00ED6E5E" w:rsidRDefault="00ED6E5E" w:rsidP="007073BD">
      <w:pPr>
        <w:pStyle w:val="NoSpacing"/>
      </w:pPr>
    </w:p>
    <w:p w:rsidR="000A04C4" w:rsidRDefault="000A04C4" w:rsidP="000A04C4">
      <w:pPr>
        <w:pBdr>
          <w:bottom w:val="double" w:sz="6" w:space="1" w:color="auto"/>
        </w:pBdr>
      </w:pPr>
    </w:p>
    <w:p w:rsidR="000A04C4" w:rsidRDefault="000A04C4" w:rsidP="000A04C4">
      <w:pPr>
        <w:pStyle w:val="NoSpacing"/>
      </w:pPr>
    </w:p>
    <w:p w:rsidR="002116B5" w:rsidRDefault="005E3A18" w:rsidP="00CA1CEC">
      <w:pPr>
        <w:pStyle w:val="NoSpacing"/>
        <w:rPr>
          <w:b/>
          <w:sz w:val="28"/>
          <w:szCs w:val="28"/>
        </w:rPr>
      </w:pPr>
      <w:bookmarkStart w:id="1" w:name="Gettingtheconsultationandthencampaign"/>
      <w:r>
        <w:rPr>
          <w:b/>
          <w:sz w:val="28"/>
          <w:szCs w:val="28"/>
        </w:rPr>
        <w:t xml:space="preserve">Local school admissions </w:t>
      </w:r>
      <w:r w:rsidR="00247BA0">
        <w:rPr>
          <w:b/>
          <w:sz w:val="28"/>
          <w:szCs w:val="28"/>
        </w:rPr>
        <w:t>consultation</w:t>
      </w:r>
      <w:r>
        <w:rPr>
          <w:b/>
          <w:sz w:val="28"/>
          <w:szCs w:val="28"/>
        </w:rPr>
        <w:t>s</w:t>
      </w:r>
    </w:p>
    <w:bookmarkEnd w:id="1"/>
    <w:p w:rsidR="00247BA0" w:rsidRDefault="00247BA0" w:rsidP="00CA1CEC">
      <w:pPr>
        <w:pStyle w:val="NoSpacing"/>
      </w:pPr>
    </w:p>
    <w:p w:rsidR="00464CD6" w:rsidRDefault="007370CB" w:rsidP="001F3A53">
      <w:pPr>
        <w:pStyle w:val="NoSpacing"/>
      </w:pPr>
      <w:r>
        <w:t xml:space="preserve">While the power to determine the admission policy of voluntary controlled faith schools rests with its local </w:t>
      </w:r>
      <w:r w:rsidRPr="007370CB">
        <w:rPr>
          <w:rFonts w:asciiTheme="minorHAnsi" w:hAnsiTheme="minorHAnsi"/>
        </w:rPr>
        <w:t xml:space="preserve">authority </w:t>
      </w:r>
      <w:r w:rsidRPr="00546F61">
        <w:rPr>
          <w:rFonts w:asciiTheme="minorHAnsi" w:hAnsiTheme="minorHAnsi"/>
        </w:rPr>
        <w:t>responsible for education</w:t>
      </w:r>
      <w:r w:rsidR="002747E6">
        <w:rPr>
          <w:rStyle w:val="FootnoteReference"/>
          <w:rFonts w:asciiTheme="minorHAnsi" w:hAnsiTheme="minorHAnsi" w:cs="Arial"/>
        </w:rPr>
        <w:footnoteReference w:id="7"/>
      </w:r>
      <w:r w:rsidRPr="00546F61">
        <w:rPr>
          <w:rFonts w:asciiTheme="minorHAnsi" w:hAnsiTheme="minorHAnsi"/>
        </w:rPr>
        <w:t xml:space="preserve">, if the council wishes to change or </w:t>
      </w:r>
      <w:r w:rsidR="007B7A5E">
        <w:rPr>
          <w:rFonts w:asciiTheme="minorHAnsi" w:hAnsiTheme="minorHAnsi"/>
        </w:rPr>
        <w:t xml:space="preserve">formally </w:t>
      </w:r>
      <w:r w:rsidRPr="00546F61">
        <w:rPr>
          <w:rFonts w:asciiTheme="minorHAnsi" w:hAnsiTheme="minorHAnsi"/>
        </w:rPr>
        <w:t>review existing</w:t>
      </w:r>
      <w:r w:rsidR="00A50610" w:rsidRPr="00546F61">
        <w:rPr>
          <w:rFonts w:asciiTheme="minorHAnsi" w:hAnsiTheme="minorHAnsi"/>
        </w:rPr>
        <w:t xml:space="preserve"> </w:t>
      </w:r>
      <w:r w:rsidRPr="00546F61">
        <w:rPr>
          <w:rFonts w:asciiTheme="minorHAnsi" w:hAnsiTheme="minorHAnsi" w:cs="Arial"/>
        </w:rPr>
        <w:t>admission arrangements then it is required to follow a statutory consultation pr</w:t>
      </w:r>
      <w:r w:rsidR="00A50610" w:rsidRPr="00546F61">
        <w:rPr>
          <w:rFonts w:asciiTheme="minorHAnsi" w:hAnsiTheme="minorHAnsi" w:cs="Arial"/>
        </w:rPr>
        <w:t>ocess, which is set out in pages 18 to 21 of the S</w:t>
      </w:r>
      <w:r w:rsidRPr="00546F61">
        <w:rPr>
          <w:rFonts w:asciiTheme="minorHAnsi" w:hAnsiTheme="minorHAnsi" w:cs="Arial"/>
        </w:rPr>
        <w:t xml:space="preserve">chools </w:t>
      </w:r>
      <w:r w:rsidR="00A50610" w:rsidRPr="00546F61">
        <w:rPr>
          <w:rFonts w:asciiTheme="minorHAnsi" w:hAnsiTheme="minorHAnsi" w:cs="Arial"/>
        </w:rPr>
        <w:t>A</w:t>
      </w:r>
      <w:r w:rsidRPr="00546F61">
        <w:rPr>
          <w:rFonts w:asciiTheme="minorHAnsi" w:hAnsiTheme="minorHAnsi" w:cs="Arial"/>
        </w:rPr>
        <w:t xml:space="preserve">dmissions </w:t>
      </w:r>
      <w:r w:rsidR="00A50610" w:rsidRPr="00546F61">
        <w:rPr>
          <w:rFonts w:asciiTheme="minorHAnsi" w:hAnsiTheme="minorHAnsi" w:cs="Arial"/>
        </w:rPr>
        <w:t>C</w:t>
      </w:r>
      <w:r w:rsidRPr="00546F61">
        <w:rPr>
          <w:rFonts w:asciiTheme="minorHAnsi" w:hAnsiTheme="minorHAnsi" w:cs="Arial"/>
        </w:rPr>
        <w:t>ode</w:t>
      </w:r>
      <w:r w:rsidR="00A50610" w:rsidRPr="00546F61">
        <w:rPr>
          <w:rFonts w:asciiTheme="minorHAnsi" w:hAnsiTheme="minorHAnsi" w:cs="Arial"/>
        </w:rPr>
        <w:t xml:space="preserve">. Please see </w:t>
      </w:r>
      <w:hyperlink r:id="rId10" w:history="1">
        <w:r w:rsidR="00A50610" w:rsidRPr="00546F61">
          <w:rPr>
            <w:rStyle w:val="Hyperlink"/>
            <w:rFonts w:asciiTheme="minorHAnsi" w:hAnsiTheme="minorHAnsi" w:cs="Arial"/>
          </w:rPr>
          <w:t>http://media.education.gov.uk/assets/files/doc/s/schools%20admission%20code%202010.doc</w:t>
        </w:r>
      </w:hyperlink>
      <w:r w:rsidR="00464CD6">
        <w:t>.</w:t>
      </w:r>
    </w:p>
    <w:p w:rsidR="00464CD6" w:rsidRDefault="00464CD6" w:rsidP="001F3A53">
      <w:pPr>
        <w:pStyle w:val="NoSpacing"/>
      </w:pPr>
    </w:p>
    <w:p w:rsidR="00817506" w:rsidRDefault="00A50610" w:rsidP="001F3A53">
      <w:pPr>
        <w:pStyle w:val="NoSpacing"/>
        <w:rPr>
          <w:rFonts w:asciiTheme="minorHAnsi" w:hAnsiTheme="minorHAnsi" w:cs="Arial"/>
        </w:rPr>
      </w:pPr>
      <w:r w:rsidRPr="00546F61">
        <w:rPr>
          <w:rFonts w:asciiTheme="minorHAnsi" w:hAnsiTheme="minorHAnsi"/>
        </w:rPr>
        <w:t xml:space="preserve">As the code states, councils </w:t>
      </w:r>
      <w:r w:rsidRPr="00546F61">
        <w:rPr>
          <w:rFonts w:asciiTheme="minorHAnsi" w:hAnsiTheme="minorHAnsi" w:cs="Arial"/>
        </w:rPr>
        <w:t>are required to consult on admission arrangements within every three years</w:t>
      </w:r>
      <w:r w:rsidR="00546F61" w:rsidRPr="00546F61">
        <w:rPr>
          <w:rFonts w:asciiTheme="minorHAnsi" w:hAnsiTheme="minorHAnsi" w:cs="Arial"/>
        </w:rPr>
        <w:t xml:space="preserve">, although they can review and change admission arrangements every year </w:t>
      </w:r>
      <w:r w:rsidR="001F3A53">
        <w:rPr>
          <w:rFonts w:asciiTheme="minorHAnsi" w:hAnsiTheme="minorHAnsi" w:cs="Arial"/>
        </w:rPr>
        <w:t>i</w:t>
      </w:r>
      <w:r w:rsidR="00546F61" w:rsidRPr="00546F61">
        <w:rPr>
          <w:rFonts w:asciiTheme="minorHAnsi" w:hAnsiTheme="minorHAnsi" w:cs="Arial"/>
        </w:rPr>
        <w:t xml:space="preserve">f they </w:t>
      </w:r>
      <w:r w:rsidR="001F3A53">
        <w:rPr>
          <w:rFonts w:asciiTheme="minorHAnsi" w:hAnsiTheme="minorHAnsi" w:cs="Arial"/>
        </w:rPr>
        <w:t xml:space="preserve">so </w:t>
      </w:r>
      <w:r w:rsidR="00546F61" w:rsidRPr="00546F61">
        <w:rPr>
          <w:rFonts w:asciiTheme="minorHAnsi" w:hAnsiTheme="minorHAnsi" w:cs="Arial"/>
        </w:rPr>
        <w:t xml:space="preserve">wish. The code </w:t>
      </w:r>
      <w:r w:rsidR="00201155">
        <w:rPr>
          <w:rFonts w:asciiTheme="minorHAnsi" w:hAnsiTheme="minorHAnsi" w:cs="Arial"/>
        </w:rPr>
        <w:t xml:space="preserve">also states </w:t>
      </w:r>
      <w:r w:rsidR="00546F61" w:rsidRPr="00546F61">
        <w:rPr>
          <w:rFonts w:asciiTheme="minorHAnsi" w:hAnsiTheme="minorHAnsi" w:cs="Arial"/>
        </w:rPr>
        <w:t>that a consultation period must last for a minimum of eight weeks</w:t>
      </w:r>
      <w:r w:rsidR="00077595">
        <w:rPr>
          <w:rFonts w:asciiTheme="minorHAnsi" w:hAnsiTheme="minorHAnsi" w:cs="Arial"/>
        </w:rPr>
        <w:t xml:space="preserve"> and take place </w:t>
      </w:r>
      <w:r w:rsidR="00546F61" w:rsidRPr="00546F61">
        <w:rPr>
          <w:rFonts w:asciiTheme="minorHAnsi" w:hAnsiTheme="minorHAnsi" w:cs="Arial"/>
        </w:rPr>
        <w:t>between 1</w:t>
      </w:r>
      <w:r w:rsidR="001F3A53">
        <w:rPr>
          <w:rFonts w:asciiTheme="minorHAnsi" w:hAnsiTheme="minorHAnsi" w:cs="Arial"/>
        </w:rPr>
        <w:t>st</w:t>
      </w:r>
      <w:r w:rsidR="00546F61" w:rsidRPr="00546F61">
        <w:rPr>
          <w:rFonts w:asciiTheme="minorHAnsi" w:hAnsiTheme="minorHAnsi" w:cs="Arial"/>
        </w:rPr>
        <w:t xml:space="preserve"> November and 1</w:t>
      </w:r>
      <w:r w:rsidR="001F3A53">
        <w:rPr>
          <w:rFonts w:asciiTheme="minorHAnsi" w:hAnsiTheme="minorHAnsi" w:cs="Arial"/>
        </w:rPr>
        <w:t>st</w:t>
      </w:r>
      <w:r w:rsidR="00407192">
        <w:rPr>
          <w:rFonts w:asciiTheme="minorHAnsi" w:hAnsiTheme="minorHAnsi" w:cs="Arial"/>
        </w:rPr>
        <w:t xml:space="preserve"> March, and that the council </w:t>
      </w:r>
      <w:r w:rsidR="00546F61" w:rsidRPr="00546F61">
        <w:rPr>
          <w:rFonts w:asciiTheme="minorHAnsi" w:hAnsiTheme="minorHAnsi" w:cs="Arial"/>
        </w:rPr>
        <w:t xml:space="preserve">must </w:t>
      </w:r>
      <w:r w:rsidR="00A320A6">
        <w:rPr>
          <w:rFonts w:asciiTheme="minorHAnsi" w:hAnsiTheme="minorHAnsi" w:cs="Arial"/>
        </w:rPr>
        <w:t xml:space="preserve">consult </w:t>
      </w:r>
      <w:r w:rsidR="001F3A53">
        <w:rPr>
          <w:rFonts w:asciiTheme="minorHAnsi" w:hAnsiTheme="minorHAnsi" w:cs="Arial"/>
        </w:rPr>
        <w:t>‘...</w:t>
      </w:r>
      <w:r w:rsidR="00546F61" w:rsidRPr="00546F61">
        <w:rPr>
          <w:rFonts w:asciiTheme="minorHAnsi" w:hAnsiTheme="minorHAnsi" w:cs="Arial"/>
        </w:rPr>
        <w:t xml:space="preserve"> all other admission authorities within the relevant area, the Admission Forum, admission authorities in neighbouring local authority areas, the relevant religious authority (in the case of the admission authorities of faith schools) and, for admission arrangements for entry in 2010-11 and subsequent years, relevant parents and other groups with an interest in the local area (for example, community groups)</w:t>
      </w:r>
      <w:r w:rsidR="001F3A53">
        <w:rPr>
          <w:rFonts w:asciiTheme="minorHAnsi" w:hAnsiTheme="minorHAnsi" w:cs="Arial"/>
        </w:rPr>
        <w:t>’ (p19)</w:t>
      </w:r>
      <w:r w:rsidR="00546F61" w:rsidRPr="00546F61">
        <w:rPr>
          <w:rFonts w:asciiTheme="minorHAnsi" w:hAnsiTheme="minorHAnsi" w:cs="Arial"/>
        </w:rPr>
        <w:t>.</w:t>
      </w:r>
      <w:r w:rsidR="00817506">
        <w:rPr>
          <w:rFonts w:asciiTheme="minorHAnsi" w:hAnsiTheme="minorHAnsi" w:cs="Arial"/>
        </w:rPr>
        <w:t xml:space="preserve"> </w:t>
      </w:r>
    </w:p>
    <w:p w:rsidR="00817506" w:rsidRDefault="00817506" w:rsidP="001F3A53">
      <w:pPr>
        <w:pStyle w:val="NoSpacing"/>
        <w:rPr>
          <w:rFonts w:asciiTheme="minorHAnsi" w:hAnsiTheme="minorHAnsi" w:cs="Arial"/>
        </w:rPr>
      </w:pPr>
    </w:p>
    <w:p w:rsidR="00A320A6" w:rsidRDefault="00077595" w:rsidP="001F3A53">
      <w:pPr>
        <w:pStyle w:val="NoSpacing"/>
        <w:rPr>
          <w:rFonts w:asciiTheme="minorHAnsi" w:hAnsiTheme="minorHAnsi" w:cs="Arial"/>
        </w:rPr>
      </w:pPr>
      <w:r>
        <w:rPr>
          <w:rFonts w:asciiTheme="minorHAnsi" w:hAnsiTheme="minorHAnsi" w:cs="Arial"/>
        </w:rPr>
        <w:t>T</w:t>
      </w:r>
      <w:r w:rsidR="00817506">
        <w:rPr>
          <w:rFonts w:asciiTheme="minorHAnsi" w:hAnsiTheme="minorHAnsi" w:cs="Arial"/>
        </w:rPr>
        <w:t xml:space="preserve">he </w:t>
      </w:r>
      <w:r w:rsidR="00872731">
        <w:rPr>
          <w:rFonts w:asciiTheme="minorHAnsi" w:hAnsiTheme="minorHAnsi" w:cs="Arial"/>
        </w:rPr>
        <w:t xml:space="preserve">first </w:t>
      </w:r>
      <w:r w:rsidR="00817506">
        <w:rPr>
          <w:rFonts w:asciiTheme="minorHAnsi" w:hAnsiTheme="minorHAnsi" w:cs="Arial"/>
        </w:rPr>
        <w:t xml:space="preserve">task </w:t>
      </w:r>
      <w:r>
        <w:rPr>
          <w:rFonts w:asciiTheme="minorHAnsi" w:hAnsiTheme="minorHAnsi" w:cs="Arial"/>
        </w:rPr>
        <w:t xml:space="preserve">therefore </w:t>
      </w:r>
      <w:r w:rsidR="00817506">
        <w:rPr>
          <w:rFonts w:asciiTheme="minorHAnsi" w:hAnsiTheme="minorHAnsi" w:cs="Arial"/>
        </w:rPr>
        <w:t xml:space="preserve">of any campaign to change </w:t>
      </w:r>
      <w:r w:rsidR="00407192">
        <w:rPr>
          <w:rFonts w:asciiTheme="minorHAnsi" w:hAnsiTheme="minorHAnsi" w:cs="Arial"/>
        </w:rPr>
        <w:t>local</w:t>
      </w:r>
      <w:r w:rsidR="00817506">
        <w:rPr>
          <w:rFonts w:asciiTheme="minorHAnsi" w:hAnsiTheme="minorHAnsi" w:cs="Arial"/>
        </w:rPr>
        <w:t xml:space="preserve"> admission polic</w:t>
      </w:r>
      <w:r w:rsidR="00407192">
        <w:rPr>
          <w:rFonts w:asciiTheme="minorHAnsi" w:hAnsiTheme="minorHAnsi" w:cs="Arial"/>
        </w:rPr>
        <w:t xml:space="preserve">ies is </w:t>
      </w:r>
      <w:r w:rsidR="00817506">
        <w:rPr>
          <w:rFonts w:asciiTheme="minorHAnsi" w:hAnsiTheme="minorHAnsi" w:cs="Arial"/>
        </w:rPr>
        <w:t>to find out when the local authority intends to hold its next consultation, and if one is not planned, to urge that one is un</w:t>
      </w:r>
      <w:r w:rsidR="004362C5">
        <w:rPr>
          <w:rFonts w:asciiTheme="minorHAnsi" w:hAnsiTheme="minorHAnsi" w:cs="Arial"/>
        </w:rPr>
        <w:t>der</w:t>
      </w:r>
      <w:r w:rsidR="00817506">
        <w:rPr>
          <w:rFonts w:asciiTheme="minorHAnsi" w:hAnsiTheme="minorHAnsi" w:cs="Arial"/>
        </w:rPr>
        <w:t xml:space="preserve">taken. </w:t>
      </w:r>
    </w:p>
    <w:p w:rsidR="00A320A6" w:rsidRDefault="00A320A6" w:rsidP="001F3A53">
      <w:pPr>
        <w:pStyle w:val="NoSpacing"/>
        <w:rPr>
          <w:rFonts w:asciiTheme="minorHAnsi" w:hAnsiTheme="minorHAnsi" w:cs="Arial"/>
        </w:rPr>
      </w:pPr>
    </w:p>
    <w:p w:rsidR="004C5CF8" w:rsidRDefault="00817506" w:rsidP="001F3A53">
      <w:pPr>
        <w:pStyle w:val="NoSpacing"/>
        <w:rPr>
          <w:rFonts w:asciiTheme="minorHAnsi" w:hAnsiTheme="minorHAnsi" w:cs="Arial"/>
        </w:rPr>
      </w:pPr>
      <w:r>
        <w:rPr>
          <w:rFonts w:asciiTheme="minorHAnsi" w:hAnsiTheme="minorHAnsi" w:cs="Arial"/>
        </w:rPr>
        <w:t xml:space="preserve">You may be able to find out when the last consultation took </w:t>
      </w:r>
      <w:r w:rsidR="004C5CF8">
        <w:rPr>
          <w:rFonts w:asciiTheme="minorHAnsi" w:hAnsiTheme="minorHAnsi" w:cs="Arial"/>
        </w:rPr>
        <w:t xml:space="preserve">place and if another is planed </w:t>
      </w:r>
      <w:r>
        <w:rPr>
          <w:rFonts w:asciiTheme="minorHAnsi" w:hAnsiTheme="minorHAnsi" w:cs="Arial"/>
        </w:rPr>
        <w:t>by merely looking at the council’s website, although if not</w:t>
      </w:r>
      <w:r w:rsidR="00FB1CE4">
        <w:rPr>
          <w:rFonts w:asciiTheme="minorHAnsi" w:hAnsiTheme="minorHAnsi" w:cs="Arial"/>
        </w:rPr>
        <w:t>,</w:t>
      </w:r>
      <w:r>
        <w:rPr>
          <w:rFonts w:asciiTheme="minorHAnsi" w:hAnsiTheme="minorHAnsi" w:cs="Arial"/>
        </w:rPr>
        <w:t xml:space="preserve"> you should contact the council’s education department</w:t>
      </w:r>
      <w:r w:rsidR="004C5CF8">
        <w:rPr>
          <w:rFonts w:asciiTheme="minorHAnsi" w:hAnsiTheme="minorHAnsi" w:cs="Arial"/>
        </w:rPr>
        <w:t xml:space="preserve"> to </w:t>
      </w:r>
      <w:r w:rsidR="00A320A6">
        <w:rPr>
          <w:rFonts w:asciiTheme="minorHAnsi" w:hAnsiTheme="minorHAnsi" w:cs="Arial"/>
        </w:rPr>
        <w:t>ask</w:t>
      </w:r>
      <w:r w:rsidR="00407192">
        <w:rPr>
          <w:rFonts w:asciiTheme="minorHAnsi" w:hAnsiTheme="minorHAnsi" w:cs="Arial"/>
        </w:rPr>
        <w:t xml:space="preserve"> for further details</w:t>
      </w:r>
      <w:r w:rsidR="004C5CF8">
        <w:rPr>
          <w:rFonts w:asciiTheme="minorHAnsi" w:hAnsiTheme="minorHAnsi" w:cs="Arial"/>
        </w:rPr>
        <w:t xml:space="preserve">. </w:t>
      </w:r>
    </w:p>
    <w:p w:rsidR="004C5CF8" w:rsidRDefault="004C5CF8" w:rsidP="001F3A53">
      <w:pPr>
        <w:pStyle w:val="NoSpacing"/>
        <w:rPr>
          <w:rFonts w:asciiTheme="minorHAnsi" w:hAnsiTheme="minorHAnsi" w:cs="Arial"/>
        </w:rPr>
      </w:pPr>
    </w:p>
    <w:p w:rsidR="004B3203" w:rsidRDefault="004B3203" w:rsidP="00061D6D">
      <w:pPr>
        <w:pStyle w:val="NoSpacing"/>
        <w:rPr>
          <w:rFonts w:asciiTheme="minorHAnsi" w:hAnsiTheme="minorHAnsi" w:cs="Arial"/>
          <w:b/>
          <w:sz w:val="24"/>
          <w:szCs w:val="24"/>
        </w:rPr>
      </w:pPr>
    </w:p>
    <w:p w:rsidR="00061D6D" w:rsidRPr="00565A39" w:rsidRDefault="00061D6D" w:rsidP="00061D6D">
      <w:pPr>
        <w:pStyle w:val="NoSpacing"/>
        <w:rPr>
          <w:rFonts w:asciiTheme="minorHAnsi" w:hAnsiTheme="minorHAnsi" w:cs="Arial"/>
          <w:b/>
          <w:sz w:val="24"/>
          <w:szCs w:val="24"/>
        </w:rPr>
      </w:pPr>
      <w:bookmarkStart w:id="2" w:name="Petitioningyourcounciltoundertakea"/>
      <w:r w:rsidRPr="00565A39">
        <w:rPr>
          <w:rFonts w:asciiTheme="minorHAnsi" w:hAnsiTheme="minorHAnsi" w:cs="Arial"/>
          <w:b/>
          <w:sz w:val="24"/>
          <w:szCs w:val="24"/>
        </w:rPr>
        <w:lastRenderedPageBreak/>
        <w:t xml:space="preserve">Petitioning your council to undertake a consultation </w:t>
      </w:r>
    </w:p>
    <w:bookmarkEnd w:id="2"/>
    <w:p w:rsidR="00A320A6" w:rsidRDefault="00A320A6" w:rsidP="00061D6D">
      <w:pPr>
        <w:pStyle w:val="NoSpacing"/>
        <w:rPr>
          <w:rFonts w:asciiTheme="minorHAnsi" w:hAnsiTheme="minorHAnsi" w:cs="Arial"/>
        </w:rPr>
      </w:pPr>
    </w:p>
    <w:p w:rsidR="009C06DF" w:rsidRDefault="00313536" w:rsidP="00061D6D">
      <w:pPr>
        <w:pStyle w:val="NoSpacing"/>
        <w:rPr>
          <w:rFonts w:asciiTheme="minorHAnsi" w:hAnsiTheme="minorHAnsi" w:cs="Arial"/>
        </w:rPr>
      </w:pPr>
      <w:r>
        <w:rPr>
          <w:rFonts w:asciiTheme="minorHAnsi" w:hAnsiTheme="minorHAnsi" w:cs="Arial"/>
        </w:rPr>
        <w:t>The Council’s constit</w:t>
      </w:r>
      <w:r w:rsidR="00885792">
        <w:rPr>
          <w:rFonts w:asciiTheme="minorHAnsi" w:hAnsiTheme="minorHAnsi" w:cs="Arial"/>
        </w:rPr>
        <w:t>ut</w:t>
      </w:r>
      <w:r>
        <w:rPr>
          <w:rFonts w:asciiTheme="minorHAnsi" w:hAnsiTheme="minorHAnsi" w:cs="Arial"/>
        </w:rPr>
        <w:t xml:space="preserve">ion will </w:t>
      </w:r>
      <w:r w:rsidR="00C31F37">
        <w:rPr>
          <w:rFonts w:asciiTheme="minorHAnsi" w:hAnsiTheme="minorHAnsi" w:cs="Arial"/>
        </w:rPr>
        <w:t>set out who hold</w:t>
      </w:r>
      <w:r w:rsidR="000178D3">
        <w:rPr>
          <w:rFonts w:asciiTheme="minorHAnsi" w:hAnsiTheme="minorHAnsi" w:cs="Arial"/>
        </w:rPr>
        <w:t>s</w:t>
      </w:r>
      <w:r w:rsidR="00C31F37">
        <w:rPr>
          <w:rFonts w:asciiTheme="minorHAnsi" w:hAnsiTheme="minorHAnsi" w:cs="Arial"/>
        </w:rPr>
        <w:t xml:space="preserve"> the power to determine </w:t>
      </w:r>
      <w:r w:rsidR="00EE272A">
        <w:rPr>
          <w:rFonts w:asciiTheme="minorHAnsi" w:hAnsiTheme="minorHAnsi" w:cs="Arial"/>
        </w:rPr>
        <w:t xml:space="preserve">the admission arrangements </w:t>
      </w:r>
      <w:r w:rsidR="00C31F37">
        <w:rPr>
          <w:rFonts w:asciiTheme="minorHAnsi" w:hAnsiTheme="minorHAnsi" w:cs="Arial"/>
        </w:rPr>
        <w:t xml:space="preserve">of </w:t>
      </w:r>
      <w:r w:rsidR="00EE272A">
        <w:rPr>
          <w:rFonts w:asciiTheme="minorHAnsi" w:hAnsiTheme="minorHAnsi" w:cs="Arial"/>
        </w:rPr>
        <w:t xml:space="preserve">local </w:t>
      </w:r>
      <w:r w:rsidR="001D0F54">
        <w:rPr>
          <w:rFonts w:asciiTheme="minorHAnsi" w:hAnsiTheme="minorHAnsi" w:cs="Arial"/>
        </w:rPr>
        <w:t xml:space="preserve">community </w:t>
      </w:r>
      <w:r w:rsidR="00C31F37">
        <w:rPr>
          <w:rFonts w:asciiTheme="minorHAnsi" w:hAnsiTheme="minorHAnsi" w:cs="Arial"/>
        </w:rPr>
        <w:t xml:space="preserve">and </w:t>
      </w:r>
      <w:r w:rsidR="00EE272A">
        <w:rPr>
          <w:rFonts w:asciiTheme="minorHAnsi" w:hAnsiTheme="minorHAnsi" w:cs="Arial"/>
        </w:rPr>
        <w:t>voluntary controlled faith schools</w:t>
      </w:r>
      <w:r w:rsidR="00C31F37">
        <w:rPr>
          <w:rFonts w:asciiTheme="minorHAnsi" w:hAnsiTheme="minorHAnsi" w:cs="Arial"/>
        </w:rPr>
        <w:t xml:space="preserve">. </w:t>
      </w:r>
    </w:p>
    <w:p w:rsidR="009C06DF" w:rsidRDefault="009C06DF" w:rsidP="00061D6D">
      <w:pPr>
        <w:pStyle w:val="NoSpacing"/>
        <w:rPr>
          <w:rFonts w:asciiTheme="minorHAnsi" w:hAnsiTheme="minorHAnsi" w:cs="Arial"/>
        </w:rPr>
      </w:pPr>
    </w:p>
    <w:p w:rsidR="002D7946" w:rsidRDefault="00C31F37" w:rsidP="00061D6D">
      <w:pPr>
        <w:pStyle w:val="NoSpacing"/>
        <w:rPr>
          <w:rStyle w:val="Strong"/>
          <w:b w:val="0"/>
        </w:rPr>
      </w:pPr>
      <w:r>
        <w:rPr>
          <w:rFonts w:asciiTheme="minorHAnsi" w:hAnsiTheme="minorHAnsi" w:cs="Arial"/>
        </w:rPr>
        <w:t xml:space="preserve">Normally this power will rest with </w:t>
      </w:r>
      <w:r w:rsidR="00704F15">
        <w:rPr>
          <w:rFonts w:asciiTheme="minorHAnsi" w:hAnsiTheme="minorHAnsi" w:cs="Arial"/>
        </w:rPr>
        <w:t xml:space="preserve">the council’s Executive Committee, who </w:t>
      </w:r>
      <w:r w:rsidR="002E108C">
        <w:rPr>
          <w:rFonts w:asciiTheme="minorHAnsi" w:hAnsiTheme="minorHAnsi" w:cs="Arial"/>
        </w:rPr>
        <w:t xml:space="preserve">are sometimes </w:t>
      </w:r>
      <w:r>
        <w:rPr>
          <w:rFonts w:asciiTheme="minorHAnsi" w:hAnsiTheme="minorHAnsi" w:cs="Arial"/>
        </w:rPr>
        <w:t xml:space="preserve">otherwise </w:t>
      </w:r>
      <w:r w:rsidR="002E108C">
        <w:rPr>
          <w:rFonts w:asciiTheme="minorHAnsi" w:hAnsiTheme="minorHAnsi" w:cs="Arial"/>
        </w:rPr>
        <w:t xml:space="preserve">often </w:t>
      </w:r>
      <w:r>
        <w:rPr>
          <w:rFonts w:asciiTheme="minorHAnsi" w:hAnsiTheme="minorHAnsi" w:cs="Arial"/>
        </w:rPr>
        <w:t>re</w:t>
      </w:r>
      <w:r w:rsidR="00704F15">
        <w:rPr>
          <w:rFonts w:asciiTheme="minorHAnsi" w:hAnsiTheme="minorHAnsi" w:cs="Arial"/>
        </w:rPr>
        <w:t>ferred to as the council’s Cabinet. However, in some cases this power may be devolved to the council’s education portfolio holder</w:t>
      </w:r>
      <w:r w:rsidR="00A27535">
        <w:rPr>
          <w:rFonts w:asciiTheme="minorHAnsi" w:hAnsiTheme="minorHAnsi" w:cs="Arial"/>
        </w:rPr>
        <w:t xml:space="preserve"> </w:t>
      </w:r>
      <w:r w:rsidR="001D0F54">
        <w:rPr>
          <w:rFonts w:asciiTheme="minorHAnsi" w:hAnsiTheme="minorHAnsi" w:cs="Arial"/>
        </w:rPr>
        <w:t>–</w:t>
      </w:r>
      <w:r>
        <w:rPr>
          <w:rFonts w:asciiTheme="minorHAnsi" w:hAnsiTheme="minorHAnsi" w:cs="Arial"/>
        </w:rPr>
        <w:t xml:space="preserve"> </w:t>
      </w:r>
      <w:r w:rsidR="00704F15">
        <w:rPr>
          <w:rFonts w:asciiTheme="minorHAnsi" w:hAnsiTheme="minorHAnsi" w:cs="Arial"/>
        </w:rPr>
        <w:t>the</w:t>
      </w:r>
      <w:r w:rsidR="002D7946">
        <w:rPr>
          <w:rFonts w:asciiTheme="minorHAnsi" w:hAnsiTheme="minorHAnsi" w:cs="Arial"/>
        </w:rPr>
        <w:t xml:space="preserve"> senior councillor responsible for education</w:t>
      </w:r>
      <w:r w:rsidR="000D639F">
        <w:rPr>
          <w:rFonts w:asciiTheme="minorHAnsi" w:hAnsiTheme="minorHAnsi" w:cs="Arial"/>
        </w:rPr>
        <w:t xml:space="preserve">. They </w:t>
      </w:r>
      <w:r>
        <w:rPr>
          <w:rFonts w:asciiTheme="minorHAnsi" w:hAnsiTheme="minorHAnsi" w:cs="Arial"/>
        </w:rPr>
        <w:t>might be known by a different title</w:t>
      </w:r>
      <w:r w:rsidR="002E108C">
        <w:rPr>
          <w:rFonts w:asciiTheme="minorHAnsi" w:hAnsiTheme="minorHAnsi" w:cs="Arial"/>
        </w:rPr>
        <w:t xml:space="preserve"> as well</w:t>
      </w:r>
      <w:r>
        <w:rPr>
          <w:rFonts w:asciiTheme="minorHAnsi" w:hAnsiTheme="minorHAnsi" w:cs="Arial"/>
        </w:rPr>
        <w:t xml:space="preserve">, such as the Executive or Cabinet member </w:t>
      </w:r>
      <w:r w:rsidR="002D7946">
        <w:rPr>
          <w:rFonts w:asciiTheme="minorHAnsi" w:hAnsiTheme="minorHAnsi" w:cs="Arial"/>
        </w:rPr>
        <w:t>for C</w:t>
      </w:r>
      <w:r w:rsidR="002D7946" w:rsidRPr="00520378">
        <w:rPr>
          <w:rStyle w:val="Strong"/>
          <w:b w:val="0"/>
        </w:rPr>
        <w:t>hildren and Young People</w:t>
      </w:r>
      <w:r w:rsidR="002D7946">
        <w:rPr>
          <w:rStyle w:val="Strong"/>
          <w:b w:val="0"/>
        </w:rPr>
        <w:t xml:space="preserve">, </w:t>
      </w:r>
      <w:r w:rsidR="002D7946">
        <w:rPr>
          <w:rFonts w:asciiTheme="minorHAnsi" w:hAnsiTheme="minorHAnsi" w:cs="Arial"/>
        </w:rPr>
        <w:t>Children’s Services, S</w:t>
      </w:r>
      <w:r w:rsidR="002D7946">
        <w:rPr>
          <w:rStyle w:val="Strong"/>
          <w:b w:val="0"/>
        </w:rPr>
        <w:t>chools and Learning, or similar.</w:t>
      </w:r>
    </w:p>
    <w:p w:rsidR="002D7946" w:rsidRDefault="002D7946" w:rsidP="00061D6D">
      <w:pPr>
        <w:pStyle w:val="NoSpacing"/>
        <w:rPr>
          <w:rStyle w:val="Strong"/>
          <w:b w:val="0"/>
        </w:rPr>
      </w:pPr>
    </w:p>
    <w:p w:rsidR="00C31F37" w:rsidRDefault="002D7946" w:rsidP="002D7946">
      <w:pPr>
        <w:pStyle w:val="NoSpacing"/>
        <w:rPr>
          <w:rFonts w:asciiTheme="minorHAnsi" w:hAnsiTheme="minorHAnsi" w:cs="Arial"/>
        </w:rPr>
      </w:pPr>
      <w:r>
        <w:rPr>
          <w:rStyle w:val="Strong"/>
          <w:b w:val="0"/>
        </w:rPr>
        <w:t xml:space="preserve">Alternatively, if your council has a directly elected Mayor then </w:t>
      </w:r>
      <w:r>
        <w:rPr>
          <w:rFonts w:asciiTheme="minorHAnsi" w:hAnsiTheme="minorHAnsi" w:cs="Arial"/>
        </w:rPr>
        <w:t>this power may instead rest with this individual</w:t>
      </w:r>
      <w:r w:rsidRPr="002D7946">
        <w:rPr>
          <w:rFonts w:asciiTheme="minorHAnsi" w:hAnsiTheme="minorHAnsi" w:cs="Arial"/>
        </w:rPr>
        <w:t xml:space="preserve"> </w:t>
      </w:r>
      <w:r>
        <w:rPr>
          <w:rFonts w:asciiTheme="minorHAnsi" w:hAnsiTheme="minorHAnsi" w:cs="Arial"/>
        </w:rPr>
        <w:t xml:space="preserve">and your council’s education department will be able to clarify </w:t>
      </w:r>
      <w:r w:rsidR="00C31F37">
        <w:rPr>
          <w:rFonts w:asciiTheme="minorHAnsi" w:hAnsiTheme="minorHAnsi" w:cs="Arial"/>
        </w:rPr>
        <w:t>with whom the power to determine admission</w:t>
      </w:r>
      <w:r w:rsidR="00B60F89">
        <w:rPr>
          <w:rFonts w:asciiTheme="minorHAnsi" w:hAnsiTheme="minorHAnsi" w:cs="Arial"/>
        </w:rPr>
        <w:t>s</w:t>
      </w:r>
      <w:r w:rsidR="00C31F37">
        <w:rPr>
          <w:rFonts w:asciiTheme="minorHAnsi" w:hAnsiTheme="minorHAnsi" w:cs="Arial"/>
        </w:rPr>
        <w:t xml:space="preserve"> </w:t>
      </w:r>
      <w:r w:rsidR="00AA05FC">
        <w:rPr>
          <w:rFonts w:asciiTheme="minorHAnsi" w:hAnsiTheme="minorHAnsi" w:cs="Arial"/>
        </w:rPr>
        <w:t>lays</w:t>
      </w:r>
      <w:r w:rsidR="00C31F37">
        <w:rPr>
          <w:rFonts w:asciiTheme="minorHAnsi" w:hAnsiTheme="minorHAnsi" w:cs="Arial"/>
        </w:rPr>
        <w:t>.</w:t>
      </w:r>
    </w:p>
    <w:p w:rsidR="002D7946" w:rsidRDefault="002D7946" w:rsidP="00061D6D">
      <w:pPr>
        <w:pStyle w:val="NoSpacing"/>
        <w:rPr>
          <w:rFonts w:asciiTheme="minorHAnsi" w:hAnsiTheme="minorHAnsi" w:cs="Arial"/>
        </w:rPr>
      </w:pPr>
    </w:p>
    <w:p w:rsidR="00F90861" w:rsidRDefault="00B60F89" w:rsidP="00520378">
      <w:pPr>
        <w:pStyle w:val="NoSpacing"/>
        <w:rPr>
          <w:rFonts w:asciiTheme="minorHAnsi" w:hAnsiTheme="minorHAnsi" w:cs="Arial"/>
        </w:rPr>
      </w:pPr>
      <w:r>
        <w:rPr>
          <w:rFonts w:asciiTheme="minorHAnsi" w:hAnsiTheme="minorHAnsi" w:cs="Arial"/>
        </w:rPr>
        <w:t xml:space="preserve">Similarly, the responsibility for choosing when to hold a consultation also </w:t>
      </w:r>
      <w:r w:rsidR="006A2BD8">
        <w:rPr>
          <w:rFonts w:asciiTheme="minorHAnsi" w:hAnsiTheme="minorHAnsi" w:cs="Arial"/>
        </w:rPr>
        <w:t>ultimately rests</w:t>
      </w:r>
      <w:r>
        <w:rPr>
          <w:rFonts w:asciiTheme="minorHAnsi" w:hAnsiTheme="minorHAnsi" w:cs="Arial"/>
        </w:rPr>
        <w:t xml:space="preserve"> with the elected </w:t>
      </w:r>
      <w:r w:rsidR="00992E7D">
        <w:rPr>
          <w:rFonts w:asciiTheme="minorHAnsi" w:hAnsiTheme="minorHAnsi" w:cs="Arial"/>
        </w:rPr>
        <w:t>officials</w:t>
      </w:r>
      <w:r>
        <w:rPr>
          <w:rFonts w:asciiTheme="minorHAnsi" w:hAnsiTheme="minorHAnsi" w:cs="Arial"/>
        </w:rPr>
        <w:t xml:space="preserve"> and if your </w:t>
      </w:r>
      <w:r w:rsidR="004C5CF8">
        <w:rPr>
          <w:rFonts w:asciiTheme="minorHAnsi" w:hAnsiTheme="minorHAnsi" w:cs="Arial"/>
        </w:rPr>
        <w:t xml:space="preserve">council does not intend to undertake a consultation </w:t>
      </w:r>
      <w:r>
        <w:rPr>
          <w:rFonts w:asciiTheme="minorHAnsi" w:hAnsiTheme="minorHAnsi" w:cs="Arial"/>
        </w:rPr>
        <w:t xml:space="preserve">soon </w:t>
      </w:r>
      <w:r w:rsidR="004C5CF8">
        <w:rPr>
          <w:rFonts w:asciiTheme="minorHAnsi" w:hAnsiTheme="minorHAnsi" w:cs="Arial"/>
        </w:rPr>
        <w:t xml:space="preserve">then </w:t>
      </w:r>
      <w:r w:rsidR="006A2BD8">
        <w:rPr>
          <w:rFonts w:asciiTheme="minorHAnsi" w:hAnsiTheme="minorHAnsi" w:cs="Arial"/>
        </w:rPr>
        <w:t>we advis</w:t>
      </w:r>
      <w:r>
        <w:rPr>
          <w:rFonts w:asciiTheme="minorHAnsi" w:hAnsiTheme="minorHAnsi" w:cs="Arial"/>
        </w:rPr>
        <w:t xml:space="preserve">e that </w:t>
      </w:r>
      <w:r w:rsidR="00A320A6">
        <w:rPr>
          <w:rFonts w:asciiTheme="minorHAnsi" w:hAnsiTheme="minorHAnsi" w:cs="Arial"/>
        </w:rPr>
        <w:t xml:space="preserve">you </w:t>
      </w:r>
      <w:r w:rsidR="008953EC">
        <w:rPr>
          <w:rFonts w:asciiTheme="minorHAnsi" w:hAnsiTheme="minorHAnsi" w:cs="Arial"/>
        </w:rPr>
        <w:t xml:space="preserve">petition </w:t>
      </w:r>
      <w:r w:rsidR="00A320A6">
        <w:rPr>
          <w:rFonts w:asciiTheme="minorHAnsi" w:hAnsiTheme="minorHAnsi" w:cs="Arial"/>
        </w:rPr>
        <w:t xml:space="preserve">the education portfolio holder. </w:t>
      </w:r>
      <w:r w:rsidR="00404C17">
        <w:rPr>
          <w:rFonts w:asciiTheme="minorHAnsi" w:hAnsiTheme="minorHAnsi" w:cs="Arial"/>
        </w:rPr>
        <w:t xml:space="preserve">You should be able to find the contact details for this person on </w:t>
      </w:r>
      <w:r w:rsidR="006A2BD8">
        <w:rPr>
          <w:rFonts w:asciiTheme="minorHAnsi" w:hAnsiTheme="minorHAnsi" w:cs="Arial"/>
        </w:rPr>
        <w:t xml:space="preserve">your council </w:t>
      </w:r>
      <w:r w:rsidR="00055E2D">
        <w:rPr>
          <w:rFonts w:asciiTheme="minorHAnsi" w:hAnsiTheme="minorHAnsi" w:cs="Arial"/>
        </w:rPr>
        <w:t>website</w:t>
      </w:r>
      <w:r w:rsidR="006A2BD8">
        <w:rPr>
          <w:rFonts w:asciiTheme="minorHAnsi" w:hAnsiTheme="minorHAnsi" w:cs="Arial"/>
        </w:rPr>
        <w:t>.</w:t>
      </w:r>
      <w:r w:rsidR="00520378" w:rsidRPr="00520378">
        <w:rPr>
          <w:rFonts w:asciiTheme="minorHAnsi" w:hAnsiTheme="minorHAnsi" w:cs="Arial"/>
        </w:rPr>
        <w:t xml:space="preserve"> </w:t>
      </w:r>
    </w:p>
    <w:p w:rsidR="00F90861" w:rsidRDefault="00F90861" w:rsidP="00520378">
      <w:pPr>
        <w:pStyle w:val="NoSpacing"/>
        <w:rPr>
          <w:rFonts w:asciiTheme="minorHAnsi" w:hAnsiTheme="minorHAnsi" w:cs="Arial"/>
        </w:rPr>
      </w:pPr>
    </w:p>
    <w:p w:rsidR="008D20D0" w:rsidRDefault="00520378" w:rsidP="001F3A53">
      <w:pPr>
        <w:pStyle w:val="NoSpacing"/>
      </w:pPr>
      <w:r>
        <w:rPr>
          <w:rFonts w:asciiTheme="minorHAnsi" w:hAnsiTheme="minorHAnsi" w:cs="Arial"/>
        </w:rPr>
        <w:t xml:space="preserve">You may wish to direct correspondence </w:t>
      </w:r>
      <w:r w:rsidR="008953EC">
        <w:rPr>
          <w:rFonts w:asciiTheme="minorHAnsi" w:hAnsiTheme="minorHAnsi" w:cs="Arial"/>
        </w:rPr>
        <w:t xml:space="preserve">about holding a consultation </w:t>
      </w:r>
      <w:r>
        <w:rPr>
          <w:rFonts w:asciiTheme="minorHAnsi" w:hAnsiTheme="minorHAnsi" w:cs="Arial"/>
        </w:rPr>
        <w:t xml:space="preserve">to the council’s Director of Education. </w:t>
      </w:r>
      <w:r w:rsidR="008953EC">
        <w:rPr>
          <w:rFonts w:asciiTheme="minorHAnsi" w:hAnsiTheme="minorHAnsi" w:cs="Arial"/>
        </w:rPr>
        <w:t>A</w:t>
      </w:r>
      <w:r>
        <w:rPr>
          <w:rFonts w:asciiTheme="minorHAnsi" w:hAnsiTheme="minorHAnsi" w:cs="Arial"/>
        </w:rPr>
        <w:t xml:space="preserve">s with the portfolio holder for education, this person may </w:t>
      </w:r>
      <w:r w:rsidR="008953EC">
        <w:rPr>
          <w:rFonts w:asciiTheme="minorHAnsi" w:hAnsiTheme="minorHAnsi" w:cs="Arial"/>
        </w:rPr>
        <w:t xml:space="preserve">also </w:t>
      </w:r>
      <w:r>
        <w:rPr>
          <w:rFonts w:asciiTheme="minorHAnsi" w:hAnsiTheme="minorHAnsi" w:cs="Arial"/>
        </w:rPr>
        <w:t>have a differently wor</w:t>
      </w:r>
      <w:r w:rsidR="008953EC">
        <w:rPr>
          <w:rFonts w:asciiTheme="minorHAnsi" w:hAnsiTheme="minorHAnsi" w:cs="Arial"/>
        </w:rPr>
        <w:t>d</w:t>
      </w:r>
      <w:r>
        <w:rPr>
          <w:rFonts w:asciiTheme="minorHAnsi" w:hAnsiTheme="minorHAnsi" w:cs="Arial"/>
        </w:rPr>
        <w:t>ed job title, and you may be able to find their contact d</w:t>
      </w:r>
      <w:r w:rsidR="00F90861">
        <w:rPr>
          <w:rFonts w:asciiTheme="minorHAnsi" w:hAnsiTheme="minorHAnsi" w:cs="Arial"/>
        </w:rPr>
        <w:t>etails on your council’s website</w:t>
      </w:r>
      <w:r>
        <w:rPr>
          <w:rFonts w:asciiTheme="minorHAnsi" w:hAnsiTheme="minorHAnsi" w:cs="Arial"/>
        </w:rPr>
        <w:t xml:space="preserve">. If </w:t>
      </w:r>
      <w:r w:rsidR="00F90861">
        <w:rPr>
          <w:rFonts w:asciiTheme="minorHAnsi" w:hAnsiTheme="minorHAnsi" w:cs="Arial"/>
        </w:rPr>
        <w:t xml:space="preserve">not you </w:t>
      </w:r>
      <w:r w:rsidR="008953EC">
        <w:rPr>
          <w:rFonts w:asciiTheme="minorHAnsi" w:hAnsiTheme="minorHAnsi" w:cs="Arial"/>
        </w:rPr>
        <w:t>can</w:t>
      </w:r>
      <w:r w:rsidR="00F90861">
        <w:rPr>
          <w:rFonts w:asciiTheme="minorHAnsi" w:hAnsiTheme="minorHAnsi" w:cs="Arial"/>
        </w:rPr>
        <w:t xml:space="preserve"> ask</w:t>
      </w:r>
      <w:r>
        <w:rPr>
          <w:rFonts w:asciiTheme="minorHAnsi" w:hAnsiTheme="minorHAnsi" w:cs="Arial"/>
        </w:rPr>
        <w:t xml:space="preserve"> your council </w:t>
      </w:r>
      <w:r w:rsidR="00F90861">
        <w:rPr>
          <w:rFonts w:asciiTheme="minorHAnsi" w:hAnsiTheme="minorHAnsi" w:cs="Arial"/>
        </w:rPr>
        <w:t xml:space="preserve">for </w:t>
      </w:r>
      <w:r w:rsidR="008D20D0">
        <w:rPr>
          <w:rFonts w:asciiTheme="minorHAnsi" w:hAnsiTheme="minorHAnsi" w:cs="Arial"/>
        </w:rPr>
        <w:t>them</w:t>
      </w:r>
      <w:r>
        <w:rPr>
          <w:rFonts w:asciiTheme="minorHAnsi" w:hAnsiTheme="minorHAnsi" w:cs="Arial"/>
        </w:rPr>
        <w:t xml:space="preserve">, </w:t>
      </w:r>
      <w:r w:rsidR="008953EC">
        <w:rPr>
          <w:rFonts w:asciiTheme="minorHAnsi" w:hAnsiTheme="minorHAnsi" w:cs="Arial"/>
        </w:rPr>
        <w:t xml:space="preserve">or look at </w:t>
      </w:r>
      <w:r w:rsidR="001D0F54">
        <w:rPr>
          <w:rFonts w:asciiTheme="minorHAnsi" w:hAnsiTheme="minorHAnsi" w:cs="Arial"/>
        </w:rPr>
        <w:t xml:space="preserve">the </w:t>
      </w:r>
      <w:r w:rsidR="008953EC">
        <w:rPr>
          <w:rFonts w:asciiTheme="minorHAnsi" w:hAnsiTheme="minorHAnsi" w:cs="Arial"/>
        </w:rPr>
        <w:t xml:space="preserve">website of the </w:t>
      </w:r>
      <w:r>
        <w:t>Association of Directors of Children's Services Ltd website (</w:t>
      </w:r>
      <w:hyperlink r:id="rId11" w:history="1">
        <w:r w:rsidRPr="00066F9C">
          <w:rPr>
            <w:rStyle w:val="Hyperlink"/>
          </w:rPr>
          <w:t>http://www.adcs.org.uk/</w:t>
        </w:r>
      </w:hyperlink>
      <w:r>
        <w:t>)</w:t>
      </w:r>
      <w:r w:rsidR="008953EC">
        <w:t xml:space="preserve">, which </w:t>
      </w:r>
      <w:r>
        <w:t xml:space="preserve">lists the details of most </w:t>
      </w:r>
      <w:r>
        <w:rPr>
          <w:rFonts w:asciiTheme="minorHAnsi" w:hAnsiTheme="minorHAnsi" w:cs="Arial"/>
        </w:rPr>
        <w:t>Directors of Education in England</w:t>
      </w:r>
      <w:r w:rsidR="008953EC">
        <w:rPr>
          <w:rFonts w:asciiTheme="minorHAnsi" w:hAnsiTheme="minorHAnsi" w:cs="Arial"/>
        </w:rPr>
        <w:t xml:space="preserve">. Meanwhile, </w:t>
      </w:r>
      <w:r>
        <w:rPr>
          <w:rFonts w:asciiTheme="minorHAnsi" w:hAnsiTheme="minorHAnsi" w:cs="Arial"/>
        </w:rPr>
        <w:t xml:space="preserve">the </w:t>
      </w:r>
      <w:r>
        <w:t>Association of Directors of Education in Wales website (</w:t>
      </w:r>
      <w:hyperlink r:id="rId12" w:history="1">
        <w:r w:rsidRPr="00066F9C">
          <w:rPr>
            <w:rStyle w:val="Hyperlink"/>
            <w:rFonts w:asciiTheme="minorHAnsi" w:hAnsiTheme="minorHAnsi" w:cs="Arial"/>
          </w:rPr>
          <w:t>http://www.adew.org.uk/</w:t>
        </w:r>
      </w:hyperlink>
      <w:r>
        <w:rPr>
          <w:rFonts w:asciiTheme="minorHAnsi" w:hAnsiTheme="minorHAnsi" w:cs="Arial"/>
        </w:rPr>
        <w:t xml:space="preserve">) </w:t>
      </w:r>
      <w:r>
        <w:t>lists this information for Welsh councils.</w:t>
      </w:r>
      <w:r w:rsidR="00F90861">
        <w:t xml:space="preserve"> </w:t>
      </w:r>
    </w:p>
    <w:p w:rsidR="008D20D0" w:rsidRDefault="008D20D0" w:rsidP="001F3A53">
      <w:pPr>
        <w:pStyle w:val="NoSpacing"/>
      </w:pPr>
    </w:p>
    <w:p w:rsidR="007E60F7" w:rsidRDefault="00F90861" w:rsidP="001F3A53">
      <w:pPr>
        <w:pStyle w:val="NoSpacing"/>
        <w:rPr>
          <w:rFonts w:asciiTheme="minorHAnsi" w:hAnsiTheme="minorHAnsi" w:cs="Arial"/>
        </w:rPr>
      </w:pPr>
      <w:r>
        <w:t xml:space="preserve">We also </w:t>
      </w:r>
      <w:r w:rsidR="000D2895">
        <w:t>recommend</w:t>
      </w:r>
      <w:r>
        <w:t xml:space="preserve"> that you carbon copy in the Council Leader</w:t>
      </w:r>
      <w:r w:rsidR="008D20D0">
        <w:t xml:space="preserve"> in your correspondence and produce b</w:t>
      </w:r>
      <w:r w:rsidR="001457F1">
        <w:rPr>
          <w:rFonts w:asciiTheme="minorHAnsi" w:hAnsiTheme="minorHAnsi" w:cs="Arial"/>
        </w:rPr>
        <w:t xml:space="preserve">elow </w:t>
      </w:r>
      <w:r w:rsidR="008D20D0">
        <w:rPr>
          <w:rFonts w:asciiTheme="minorHAnsi" w:hAnsiTheme="minorHAnsi" w:cs="Arial"/>
        </w:rPr>
        <w:t>a</w:t>
      </w:r>
      <w:r w:rsidR="001457F1">
        <w:rPr>
          <w:rFonts w:asciiTheme="minorHAnsi" w:hAnsiTheme="minorHAnsi" w:cs="Arial"/>
        </w:rPr>
        <w:t xml:space="preserve"> sample letter that you could send to these individuals</w:t>
      </w:r>
      <w:r w:rsidR="007E60F7">
        <w:rPr>
          <w:rFonts w:asciiTheme="minorHAnsi" w:hAnsiTheme="minorHAnsi" w:cs="Arial"/>
        </w:rPr>
        <w:t xml:space="preserve">. </w:t>
      </w:r>
    </w:p>
    <w:p w:rsidR="006C6DFD" w:rsidRDefault="006C6DFD" w:rsidP="001F3A53">
      <w:pPr>
        <w:pStyle w:val="NoSpacing"/>
        <w:rPr>
          <w:rFonts w:asciiTheme="minorHAnsi" w:hAnsiTheme="minorHAnsi" w:cs="Arial"/>
        </w:rPr>
      </w:pPr>
    </w:p>
    <w:p w:rsidR="009F17A1" w:rsidRDefault="009F17A1" w:rsidP="00CA1CEC">
      <w:pPr>
        <w:pStyle w:val="NoSpacing"/>
        <w:rPr>
          <w:rFonts w:asciiTheme="minorHAnsi" w:hAnsiTheme="minorHAnsi"/>
        </w:rPr>
      </w:pPr>
    </w:p>
    <w:p w:rsidR="00FE5606" w:rsidRPr="0048578A" w:rsidRDefault="00FE5606" w:rsidP="0048578A">
      <w:pPr>
        <w:pStyle w:val="NoSpacing"/>
        <w:ind w:left="284" w:right="237"/>
        <w:rPr>
          <w:rFonts w:asciiTheme="minorHAnsi" w:hAnsiTheme="minorHAnsi"/>
          <w:sz w:val="24"/>
          <w:szCs w:val="24"/>
        </w:rPr>
      </w:pPr>
      <w:r w:rsidRPr="0048578A">
        <w:rPr>
          <w:rFonts w:asciiTheme="minorHAnsi" w:hAnsiTheme="minorHAnsi"/>
          <w:sz w:val="24"/>
          <w:szCs w:val="24"/>
        </w:rPr>
        <w:t>Dear Cllr Smith,</w:t>
      </w:r>
    </w:p>
    <w:p w:rsidR="00FE5606" w:rsidRPr="0048578A" w:rsidRDefault="00FE5606" w:rsidP="0048578A">
      <w:pPr>
        <w:pStyle w:val="NoSpacing"/>
        <w:ind w:left="284" w:right="237"/>
        <w:rPr>
          <w:rFonts w:asciiTheme="minorHAnsi" w:hAnsiTheme="minorHAnsi"/>
          <w:sz w:val="24"/>
          <w:szCs w:val="24"/>
        </w:rPr>
      </w:pPr>
    </w:p>
    <w:p w:rsidR="00FE5606" w:rsidRPr="0048578A" w:rsidRDefault="00FE5606" w:rsidP="0048578A">
      <w:pPr>
        <w:pStyle w:val="NoSpacing"/>
        <w:ind w:left="284" w:right="237"/>
        <w:rPr>
          <w:rFonts w:asciiTheme="minorHAnsi" w:hAnsiTheme="minorHAnsi"/>
          <w:sz w:val="24"/>
          <w:szCs w:val="24"/>
        </w:rPr>
      </w:pPr>
      <w:r w:rsidRPr="0048578A">
        <w:rPr>
          <w:rFonts w:asciiTheme="minorHAnsi" w:hAnsiTheme="minorHAnsi"/>
          <w:sz w:val="24"/>
          <w:szCs w:val="24"/>
        </w:rPr>
        <w:t xml:space="preserve">We are writing to you as </w:t>
      </w:r>
      <w:r w:rsidR="00565A39" w:rsidRPr="0048578A">
        <w:rPr>
          <w:rFonts w:asciiTheme="minorHAnsi" w:hAnsiTheme="minorHAnsi"/>
          <w:sz w:val="24"/>
          <w:szCs w:val="24"/>
        </w:rPr>
        <w:t xml:space="preserve">a group of local residents who </w:t>
      </w:r>
      <w:r w:rsidR="006C6DFD">
        <w:rPr>
          <w:rFonts w:asciiTheme="minorHAnsi" w:hAnsiTheme="minorHAnsi"/>
          <w:sz w:val="24"/>
          <w:szCs w:val="24"/>
        </w:rPr>
        <w:t xml:space="preserve">have </w:t>
      </w:r>
      <w:r w:rsidR="00565A39" w:rsidRPr="0048578A">
        <w:rPr>
          <w:rFonts w:asciiTheme="minorHAnsi" w:hAnsiTheme="minorHAnsi"/>
          <w:sz w:val="24"/>
          <w:szCs w:val="24"/>
        </w:rPr>
        <w:t>come together because w</w:t>
      </w:r>
      <w:r w:rsidRPr="0048578A">
        <w:rPr>
          <w:rFonts w:asciiTheme="minorHAnsi" w:hAnsiTheme="minorHAnsi"/>
          <w:sz w:val="24"/>
          <w:szCs w:val="24"/>
        </w:rPr>
        <w:t xml:space="preserve">e are concerned that </w:t>
      </w:r>
      <w:r w:rsidRPr="0048578A">
        <w:rPr>
          <w:rFonts w:asciiTheme="minorHAnsi" w:hAnsiTheme="minorHAnsi"/>
          <w:color w:val="FF0000"/>
          <w:sz w:val="24"/>
          <w:szCs w:val="24"/>
        </w:rPr>
        <w:t>[insert name]</w:t>
      </w:r>
      <w:r w:rsidRPr="0048578A">
        <w:rPr>
          <w:rFonts w:asciiTheme="minorHAnsi" w:hAnsiTheme="minorHAnsi"/>
          <w:sz w:val="24"/>
          <w:szCs w:val="24"/>
        </w:rPr>
        <w:t xml:space="preserve"> Council is one of </w:t>
      </w:r>
      <w:r w:rsidR="001D0F54">
        <w:rPr>
          <w:rFonts w:asciiTheme="minorHAnsi" w:hAnsiTheme="minorHAnsi"/>
          <w:sz w:val="24"/>
          <w:szCs w:val="24"/>
        </w:rPr>
        <w:t xml:space="preserve">a </w:t>
      </w:r>
      <w:r w:rsidRPr="0048578A">
        <w:rPr>
          <w:rFonts w:asciiTheme="minorHAnsi" w:hAnsiTheme="minorHAnsi"/>
          <w:sz w:val="24"/>
          <w:szCs w:val="24"/>
        </w:rPr>
        <w:t>decreasing minority of authorities that allow voluntary controlled faith schools under its jurisdiction to discriminate in their admission arrangements on religious grounds when they are oversubscribed.</w:t>
      </w:r>
    </w:p>
    <w:p w:rsidR="00FE5606" w:rsidRPr="0048578A" w:rsidRDefault="00FE5606" w:rsidP="0048578A">
      <w:pPr>
        <w:pStyle w:val="NoSpacing"/>
        <w:ind w:left="284" w:right="237"/>
        <w:rPr>
          <w:rFonts w:asciiTheme="minorHAnsi" w:hAnsiTheme="minorHAnsi"/>
          <w:sz w:val="24"/>
          <w:szCs w:val="24"/>
        </w:rPr>
      </w:pPr>
    </w:p>
    <w:p w:rsidR="007160E2" w:rsidRPr="0048578A" w:rsidRDefault="00FE5606" w:rsidP="0048578A">
      <w:pPr>
        <w:pStyle w:val="NoSpacing"/>
        <w:ind w:left="284" w:right="237"/>
        <w:rPr>
          <w:rFonts w:asciiTheme="minorHAnsi" w:hAnsiTheme="minorHAnsi"/>
          <w:sz w:val="24"/>
          <w:szCs w:val="24"/>
        </w:rPr>
      </w:pPr>
      <w:r w:rsidRPr="0048578A">
        <w:rPr>
          <w:rFonts w:asciiTheme="minorHAnsi" w:hAnsiTheme="minorHAnsi"/>
          <w:sz w:val="24"/>
          <w:szCs w:val="24"/>
        </w:rPr>
        <w:t>As local residents, we believe that local schools should be inclusive and open equally to all children, regardless of their or their famil</w:t>
      </w:r>
      <w:r w:rsidR="001D0F54">
        <w:rPr>
          <w:rFonts w:asciiTheme="minorHAnsi" w:hAnsiTheme="minorHAnsi"/>
          <w:sz w:val="24"/>
          <w:szCs w:val="24"/>
        </w:rPr>
        <w:t>y’s</w:t>
      </w:r>
      <w:r w:rsidRPr="0048578A">
        <w:rPr>
          <w:rFonts w:asciiTheme="minorHAnsi" w:hAnsiTheme="minorHAnsi"/>
          <w:sz w:val="24"/>
          <w:szCs w:val="24"/>
        </w:rPr>
        <w:t xml:space="preserve"> background, and that such religious discrimination should not be permitted. </w:t>
      </w:r>
    </w:p>
    <w:p w:rsidR="007160E2" w:rsidRPr="0048578A" w:rsidRDefault="007160E2" w:rsidP="0048578A">
      <w:pPr>
        <w:pStyle w:val="NoSpacing"/>
        <w:ind w:left="284" w:right="237"/>
        <w:rPr>
          <w:rFonts w:asciiTheme="minorHAnsi" w:hAnsiTheme="minorHAnsi"/>
          <w:sz w:val="24"/>
          <w:szCs w:val="24"/>
        </w:rPr>
      </w:pPr>
    </w:p>
    <w:p w:rsidR="001F2E27" w:rsidRPr="0048578A" w:rsidRDefault="00FE5606" w:rsidP="0048578A">
      <w:pPr>
        <w:pStyle w:val="NoSpacing"/>
        <w:ind w:left="284" w:right="237"/>
        <w:rPr>
          <w:rFonts w:cs="TTE1D15970t00"/>
          <w:sz w:val="24"/>
          <w:szCs w:val="24"/>
        </w:rPr>
      </w:pPr>
      <w:r w:rsidRPr="0048578A">
        <w:rPr>
          <w:rFonts w:asciiTheme="minorHAnsi" w:hAnsiTheme="minorHAnsi"/>
          <w:sz w:val="24"/>
          <w:szCs w:val="24"/>
        </w:rPr>
        <w:t xml:space="preserve">We are also concerned </w:t>
      </w:r>
      <w:r w:rsidR="007160E2" w:rsidRPr="0048578A">
        <w:rPr>
          <w:sz w:val="24"/>
          <w:szCs w:val="24"/>
        </w:rPr>
        <w:t>that</w:t>
      </w:r>
      <w:r w:rsidR="00C229F1" w:rsidRPr="0048578A">
        <w:rPr>
          <w:sz w:val="24"/>
          <w:szCs w:val="24"/>
        </w:rPr>
        <w:t>, as expe</w:t>
      </w:r>
      <w:r w:rsidR="001F2E27" w:rsidRPr="0048578A">
        <w:rPr>
          <w:sz w:val="24"/>
          <w:szCs w:val="24"/>
        </w:rPr>
        <w:t>r</w:t>
      </w:r>
      <w:r w:rsidR="00C229F1" w:rsidRPr="0048578A">
        <w:rPr>
          <w:sz w:val="24"/>
          <w:szCs w:val="24"/>
        </w:rPr>
        <w:t>i</w:t>
      </w:r>
      <w:r w:rsidR="001F2E27" w:rsidRPr="0048578A">
        <w:rPr>
          <w:sz w:val="24"/>
          <w:szCs w:val="24"/>
        </w:rPr>
        <w:t>ence in Northern Ireland</w:t>
      </w:r>
      <w:r w:rsidR="001B49D6">
        <w:rPr>
          <w:sz w:val="24"/>
          <w:szCs w:val="24"/>
        </w:rPr>
        <w:t>, parts of Scotland</w:t>
      </w:r>
      <w:r w:rsidR="001F2E27" w:rsidRPr="0048578A">
        <w:rPr>
          <w:sz w:val="24"/>
          <w:szCs w:val="24"/>
        </w:rPr>
        <w:t xml:space="preserve"> and other places show, </w:t>
      </w:r>
      <w:r w:rsidR="005339B1" w:rsidRPr="0048578A">
        <w:rPr>
          <w:sz w:val="24"/>
          <w:szCs w:val="24"/>
        </w:rPr>
        <w:t>se</w:t>
      </w:r>
      <w:r w:rsidR="005339B1">
        <w:rPr>
          <w:sz w:val="24"/>
          <w:szCs w:val="24"/>
        </w:rPr>
        <w:t xml:space="preserve">parating </w:t>
      </w:r>
      <w:r w:rsidR="001F2E27" w:rsidRPr="0048578A">
        <w:rPr>
          <w:sz w:val="24"/>
          <w:szCs w:val="24"/>
        </w:rPr>
        <w:t xml:space="preserve">children on religious grounds </w:t>
      </w:r>
      <w:r w:rsidR="009B0A75" w:rsidRPr="0048578A">
        <w:rPr>
          <w:sz w:val="24"/>
          <w:szCs w:val="24"/>
        </w:rPr>
        <w:t>is unwise</w:t>
      </w:r>
      <w:r w:rsidR="005339B1" w:rsidRPr="005339B1">
        <w:rPr>
          <w:rFonts w:cs="TTE1D15970t00"/>
          <w:sz w:val="24"/>
          <w:szCs w:val="24"/>
        </w:rPr>
        <w:t xml:space="preserve"> </w:t>
      </w:r>
      <w:r w:rsidR="005339B1">
        <w:rPr>
          <w:rFonts w:cs="TTE1D15970t00"/>
          <w:sz w:val="24"/>
          <w:szCs w:val="24"/>
        </w:rPr>
        <w:t>and should also</w:t>
      </w:r>
      <w:r w:rsidR="005339B1" w:rsidRPr="0048578A">
        <w:rPr>
          <w:rFonts w:cs="TTE1D15970t00"/>
          <w:sz w:val="24"/>
          <w:szCs w:val="24"/>
        </w:rPr>
        <w:t xml:space="preserve"> be avoided</w:t>
      </w:r>
      <w:r w:rsidR="00801FF4" w:rsidRPr="0048578A">
        <w:rPr>
          <w:sz w:val="24"/>
          <w:szCs w:val="24"/>
        </w:rPr>
        <w:t>,</w:t>
      </w:r>
      <w:r w:rsidR="009B0A75" w:rsidRPr="0048578A">
        <w:rPr>
          <w:sz w:val="24"/>
          <w:szCs w:val="24"/>
        </w:rPr>
        <w:t xml:space="preserve"> as it can </w:t>
      </w:r>
      <w:r w:rsidR="001F2E27" w:rsidRPr="0048578A">
        <w:rPr>
          <w:sz w:val="24"/>
          <w:szCs w:val="24"/>
        </w:rPr>
        <w:t>help create environment</w:t>
      </w:r>
      <w:r w:rsidR="009B0A75" w:rsidRPr="0048578A">
        <w:rPr>
          <w:sz w:val="24"/>
          <w:szCs w:val="24"/>
        </w:rPr>
        <w:t>s</w:t>
      </w:r>
      <w:r w:rsidR="001F2E27" w:rsidRPr="0048578A">
        <w:rPr>
          <w:sz w:val="24"/>
          <w:szCs w:val="24"/>
        </w:rPr>
        <w:t xml:space="preserve"> where children grow up more removed from those of different religious or philosophical beliefs and allow</w:t>
      </w:r>
      <w:r w:rsidR="006C6DFD">
        <w:rPr>
          <w:sz w:val="24"/>
          <w:szCs w:val="24"/>
        </w:rPr>
        <w:t>s</w:t>
      </w:r>
      <w:r w:rsidR="001F2E27" w:rsidRPr="0048578A">
        <w:rPr>
          <w:sz w:val="24"/>
          <w:szCs w:val="24"/>
        </w:rPr>
        <w:t xml:space="preserve"> </w:t>
      </w:r>
      <w:r w:rsidR="001F2E27" w:rsidRPr="0048578A">
        <w:rPr>
          <w:rFonts w:cs="TTE1D15970t00"/>
          <w:sz w:val="24"/>
          <w:szCs w:val="24"/>
        </w:rPr>
        <w:t>mistrust between group</w:t>
      </w:r>
      <w:r w:rsidR="005339B1">
        <w:rPr>
          <w:rFonts w:cs="TTE1D15970t00"/>
          <w:sz w:val="24"/>
          <w:szCs w:val="24"/>
        </w:rPr>
        <w:t>s to more readily grow</w:t>
      </w:r>
      <w:r w:rsidR="001F2E27" w:rsidRPr="0048578A">
        <w:rPr>
          <w:rFonts w:cs="TTE1D15970t00"/>
          <w:sz w:val="24"/>
          <w:szCs w:val="24"/>
        </w:rPr>
        <w:t>.</w:t>
      </w:r>
    </w:p>
    <w:p w:rsidR="001F2E27" w:rsidRPr="0048578A" w:rsidRDefault="001F2E27" w:rsidP="0048578A">
      <w:pPr>
        <w:pStyle w:val="NoSpacing"/>
        <w:ind w:left="284" w:right="237"/>
        <w:rPr>
          <w:rFonts w:asciiTheme="minorHAnsi" w:hAnsiTheme="minorHAnsi"/>
          <w:sz w:val="24"/>
          <w:szCs w:val="24"/>
        </w:rPr>
      </w:pPr>
    </w:p>
    <w:p w:rsidR="00FE5606" w:rsidRPr="0048578A" w:rsidRDefault="00FE5606" w:rsidP="0048578A">
      <w:pPr>
        <w:pStyle w:val="NoSpacing"/>
        <w:ind w:left="284" w:right="237"/>
        <w:rPr>
          <w:rFonts w:asciiTheme="minorHAnsi" w:hAnsiTheme="minorHAnsi"/>
          <w:sz w:val="24"/>
          <w:szCs w:val="24"/>
        </w:rPr>
      </w:pPr>
      <w:r w:rsidRPr="0048578A">
        <w:rPr>
          <w:rFonts w:asciiTheme="minorHAnsi" w:hAnsiTheme="minorHAnsi"/>
          <w:sz w:val="24"/>
          <w:szCs w:val="24"/>
        </w:rPr>
        <w:lastRenderedPageBreak/>
        <w:t>We are aware that the local authority needs to undertake a consultation if it wants to change the admission arrangements of local schools that it acts as the admission authority for</w:t>
      </w:r>
      <w:r w:rsidR="00EE6D8C">
        <w:rPr>
          <w:rFonts w:asciiTheme="minorHAnsi" w:hAnsiTheme="minorHAnsi"/>
          <w:sz w:val="24"/>
          <w:szCs w:val="24"/>
        </w:rPr>
        <w:t>,</w:t>
      </w:r>
      <w:r w:rsidRPr="0048578A">
        <w:rPr>
          <w:rFonts w:asciiTheme="minorHAnsi" w:hAnsiTheme="minorHAnsi"/>
          <w:sz w:val="24"/>
          <w:szCs w:val="24"/>
        </w:rPr>
        <w:t xml:space="preserve"> and </w:t>
      </w:r>
      <w:r w:rsidR="00877DEE">
        <w:rPr>
          <w:rFonts w:asciiTheme="minorHAnsi" w:hAnsiTheme="minorHAnsi"/>
          <w:sz w:val="24"/>
          <w:szCs w:val="24"/>
        </w:rPr>
        <w:t xml:space="preserve">we </w:t>
      </w:r>
      <w:r w:rsidRPr="0048578A">
        <w:rPr>
          <w:rFonts w:asciiTheme="minorHAnsi" w:hAnsiTheme="minorHAnsi"/>
          <w:sz w:val="24"/>
          <w:szCs w:val="24"/>
        </w:rPr>
        <w:t xml:space="preserve">are therefore keen </w:t>
      </w:r>
      <w:r w:rsidR="00EE6D8C">
        <w:rPr>
          <w:rFonts w:asciiTheme="minorHAnsi" w:hAnsiTheme="minorHAnsi"/>
          <w:sz w:val="24"/>
          <w:szCs w:val="24"/>
        </w:rPr>
        <w:t>for</w:t>
      </w:r>
      <w:r w:rsidRPr="0048578A">
        <w:rPr>
          <w:rFonts w:asciiTheme="minorHAnsi" w:hAnsiTheme="minorHAnsi"/>
          <w:sz w:val="24"/>
          <w:szCs w:val="24"/>
        </w:rPr>
        <w:t xml:space="preserve"> the authority undertake a consultation with a view to bringing the policies of voluntary controlled faith schools </w:t>
      </w:r>
      <w:r w:rsidR="00EE6D8C">
        <w:rPr>
          <w:rFonts w:asciiTheme="minorHAnsi" w:hAnsiTheme="minorHAnsi"/>
          <w:sz w:val="24"/>
          <w:szCs w:val="24"/>
        </w:rPr>
        <w:t xml:space="preserve">in the area </w:t>
      </w:r>
      <w:r w:rsidRPr="0048578A">
        <w:rPr>
          <w:rFonts w:asciiTheme="minorHAnsi" w:hAnsiTheme="minorHAnsi"/>
          <w:sz w:val="24"/>
          <w:szCs w:val="24"/>
        </w:rPr>
        <w:t>into line with those of local community schools.</w:t>
      </w:r>
    </w:p>
    <w:p w:rsidR="00FE5606" w:rsidRPr="0048578A" w:rsidRDefault="00FE5606" w:rsidP="0048578A">
      <w:pPr>
        <w:pStyle w:val="NoSpacing"/>
        <w:ind w:left="284" w:right="237"/>
        <w:rPr>
          <w:rFonts w:asciiTheme="minorHAnsi" w:hAnsiTheme="minorHAnsi"/>
          <w:sz w:val="24"/>
          <w:szCs w:val="24"/>
        </w:rPr>
      </w:pPr>
    </w:p>
    <w:p w:rsidR="00955525" w:rsidRPr="0048578A" w:rsidRDefault="00FE5606" w:rsidP="00955525">
      <w:pPr>
        <w:pStyle w:val="NoSpacing"/>
        <w:ind w:left="284" w:right="237"/>
        <w:rPr>
          <w:rFonts w:asciiTheme="minorHAnsi" w:hAnsiTheme="minorHAnsi"/>
          <w:sz w:val="24"/>
          <w:szCs w:val="24"/>
        </w:rPr>
      </w:pPr>
      <w:r w:rsidRPr="0048578A">
        <w:rPr>
          <w:rFonts w:asciiTheme="minorHAnsi" w:hAnsiTheme="minorHAnsi"/>
          <w:sz w:val="24"/>
          <w:szCs w:val="24"/>
        </w:rPr>
        <w:t xml:space="preserve">We believe that such a change would not prove controversial. Church schools were originally set up </w:t>
      </w:r>
      <w:r w:rsidRPr="0048578A">
        <w:rPr>
          <w:sz w:val="24"/>
          <w:szCs w:val="24"/>
          <w:lang w:val="en-US"/>
        </w:rPr>
        <w:t xml:space="preserve">to provide education for its own sake, for pupils of all backgrounds. If the council were to ensure that local </w:t>
      </w:r>
      <w:r w:rsidRPr="0048578A">
        <w:rPr>
          <w:rFonts w:asciiTheme="minorHAnsi" w:hAnsiTheme="minorHAnsi"/>
          <w:sz w:val="24"/>
          <w:szCs w:val="24"/>
        </w:rPr>
        <w:t xml:space="preserve">voluntary controlled faith schools </w:t>
      </w:r>
      <w:r w:rsidR="00327E96">
        <w:rPr>
          <w:rFonts w:asciiTheme="minorHAnsi" w:hAnsiTheme="minorHAnsi"/>
          <w:sz w:val="24"/>
          <w:szCs w:val="24"/>
        </w:rPr>
        <w:t>(which are entirely funded</w:t>
      </w:r>
      <w:r w:rsidR="002B744E">
        <w:rPr>
          <w:rFonts w:asciiTheme="minorHAnsi" w:hAnsiTheme="minorHAnsi"/>
          <w:sz w:val="24"/>
          <w:szCs w:val="24"/>
        </w:rPr>
        <w:t xml:space="preserve"> by government</w:t>
      </w:r>
      <w:r w:rsidR="00327E96">
        <w:rPr>
          <w:rFonts w:asciiTheme="minorHAnsi" w:hAnsiTheme="minorHAnsi"/>
          <w:sz w:val="24"/>
          <w:szCs w:val="24"/>
        </w:rPr>
        <w:t xml:space="preserve">) </w:t>
      </w:r>
      <w:r w:rsidRPr="0048578A">
        <w:rPr>
          <w:rFonts w:asciiTheme="minorHAnsi" w:hAnsiTheme="minorHAnsi"/>
          <w:sz w:val="24"/>
          <w:szCs w:val="24"/>
        </w:rPr>
        <w:t>d</w:t>
      </w:r>
      <w:r w:rsidR="00327E96">
        <w:rPr>
          <w:rFonts w:asciiTheme="minorHAnsi" w:hAnsiTheme="minorHAnsi"/>
          <w:sz w:val="24"/>
          <w:szCs w:val="24"/>
        </w:rPr>
        <w:t>o</w:t>
      </w:r>
      <w:r w:rsidRPr="0048578A">
        <w:rPr>
          <w:rFonts w:asciiTheme="minorHAnsi" w:hAnsiTheme="minorHAnsi"/>
          <w:sz w:val="24"/>
          <w:szCs w:val="24"/>
        </w:rPr>
        <w:t xml:space="preserve"> not select pupils on religious grounds then it would</w:t>
      </w:r>
      <w:r w:rsidRPr="0048578A">
        <w:rPr>
          <w:sz w:val="24"/>
          <w:szCs w:val="24"/>
          <w:lang w:val="en-US"/>
        </w:rPr>
        <w:t xml:space="preserve"> allow these schools to return to their historic and admirable mission</w:t>
      </w:r>
      <w:r w:rsidR="00327E96">
        <w:rPr>
          <w:sz w:val="24"/>
          <w:szCs w:val="24"/>
          <w:lang w:val="en-US"/>
        </w:rPr>
        <w:t xml:space="preserve">. It would also </w:t>
      </w:r>
      <w:r w:rsidRPr="0048578A">
        <w:rPr>
          <w:sz w:val="24"/>
          <w:szCs w:val="24"/>
          <w:lang w:val="en-US"/>
        </w:rPr>
        <w:t xml:space="preserve">bring them into line </w:t>
      </w:r>
      <w:r w:rsidRPr="0048578A">
        <w:rPr>
          <w:rFonts w:asciiTheme="minorHAnsi" w:hAnsiTheme="minorHAnsi"/>
          <w:sz w:val="24"/>
          <w:szCs w:val="24"/>
        </w:rPr>
        <w:t xml:space="preserve">with the </w:t>
      </w:r>
      <w:r w:rsidR="004F2947">
        <w:rPr>
          <w:rFonts w:asciiTheme="minorHAnsi" w:hAnsiTheme="minorHAnsi"/>
          <w:sz w:val="24"/>
          <w:szCs w:val="24"/>
        </w:rPr>
        <w:t xml:space="preserve">significant </w:t>
      </w:r>
      <w:r w:rsidRPr="0048578A">
        <w:rPr>
          <w:rFonts w:asciiTheme="minorHAnsi" w:hAnsiTheme="minorHAnsi"/>
          <w:sz w:val="24"/>
          <w:szCs w:val="24"/>
        </w:rPr>
        <w:t>majority of voluntary controlled faith schools in the count</w:t>
      </w:r>
      <w:r w:rsidR="004F2947">
        <w:rPr>
          <w:rFonts w:asciiTheme="minorHAnsi" w:hAnsiTheme="minorHAnsi"/>
          <w:sz w:val="24"/>
          <w:szCs w:val="24"/>
        </w:rPr>
        <w:t>r</w:t>
      </w:r>
      <w:r w:rsidRPr="0048578A">
        <w:rPr>
          <w:rFonts w:asciiTheme="minorHAnsi" w:hAnsiTheme="minorHAnsi"/>
          <w:sz w:val="24"/>
          <w:szCs w:val="24"/>
        </w:rPr>
        <w:t>y</w:t>
      </w:r>
      <w:r w:rsidR="00955525">
        <w:rPr>
          <w:rFonts w:asciiTheme="minorHAnsi" w:hAnsiTheme="minorHAnsi"/>
          <w:sz w:val="24"/>
          <w:szCs w:val="24"/>
        </w:rPr>
        <w:t xml:space="preserve">, which </w:t>
      </w:r>
      <w:r w:rsidR="00955525" w:rsidRPr="0048578A">
        <w:rPr>
          <w:rFonts w:asciiTheme="minorHAnsi" w:hAnsiTheme="minorHAnsi"/>
          <w:sz w:val="24"/>
          <w:szCs w:val="24"/>
        </w:rPr>
        <w:t xml:space="preserve">cannot and do not select pupils on religious grounds, and yet are still able to retain their ethos. </w:t>
      </w:r>
    </w:p>
    <w:p w:rsidR="00FE5606" w:rsidRPr="0048578A" w:rsidRDefault="00FE5606" w:rsidP="0048578A">
      <w:pPr>
        <w:pStyle w:val="NoSpacing"/>
        <w:ind w:left="284" w:right="237"/>
        <w:rPr>
          <w:rFonts w:asciiTheme="minorHAnsi" w:hAnsiTheme="minorHAnsi"/>
          <w:sz w:val="24"/>
          <w:szCs w:val="24"/>
        </w:rPr>
      </w:pPr>
    </w:p>
    <w:p w:rsidR="00FE5606" w:rsidRPr="0048578A" w:rsidRDefault="00FE5606" w:rsidP="0048578A">
      <w:pPr>
        <w:pStyle w:val="NoSpacing"/>
        <w:ind w:left="284" w:right="237"/>
        <w:rPr>
          <w:rFonts w:asciiTheme="minorHAnsi" w:hAnsiTheme="minorHAnsi"/>
          <w:sz w:val="24"/>
          <w:szCs w:val="24"/>
        </w:rPr>
      </w:pPr>
      <w:r w:rsidRPr="0048578A">
        <w:rPr>
          <w:rFonts w:asciiTheme="minorHAnsi" w:hAnsiTheme="minorHAnsi"/>
          <w:sz w:val="24"/>
          <w:szCs w:val="24"/>
        </w:rPr>
        <w:t>W</w:t>
      </w:r>
      <w:r w:rsidR="0005773C" w:rsidRPr="0048578A">
        <w:rPr>
          <w:rFonts w:asciiTheme="minorHAnsi" w:hAnsiTheme="minorHAnsi"/>
          <w:sz w:val="24"/>
          <w:szCs w:val="24"/>
        </w:rPr>
        <w:t xml:space="preserve">e would </w:t>
      </w:r>
      <w:r w:rsidR="007160E2" w:rsidRPr="0048578A">
        <w:rPr>
          <w:rFonts w:asciiTheme="minorHAnsi" w:hAnsiTheme="minorHAnsi"/>
          <w:sz w:val="24"/>
          <w:szCs w:val="24"/>
        </w:rPr>
        <w:t>v</w:t>
      </w:r>
      <w:r w:rsidRPr="0048578A">
        <w:rPr>
          <w:rFonts w:asciiTheme="minorHAnsi" w:hAnsiTheme="minorHAnsi"/>
          <w:sz w:val="24"/>
          <w:szCs w:val="24"/>
        </w:rPr>
        <w:t xml:space="preserve">ery much </w:t>
      </w:r>
      <w:r w:rsidR="007160E2" w:rsidRPr="0048578A">
        <w:rPr>
          <w:rFonts w:asciiTheme="minorHAnsi" w:hAnsiTheme="minorHAnsi"/>
          <w:sz w:val="24"/>
          <w:szCs w:val="24"/>
        </w:rPr>
        <w:t xml:space="preserve">appreciative </w:t>
      </w:r>
      <w:r w:rsidRPr="0048578A">
        <w:rPr>
          <w:rFonts w:asciiTheme="minorHAnsi" w:hAnsiTheme="minorHAnsi"/>
          <w:sz w:val="24"/>
          <w:szCs w:val="24"/>
        </w:rPr>
        <w:t>the opportunity to meet with you at a mutually convenient time so we can set out our concerns to you in greater detail</w:t>
      </w:r>
      <w:r w:rsidR="001D0F54">
        <w:rPr>
          <w:rFonts w:asciiTheme="minorHAnsi" w:hAnsiTheme="minorHAnsi"/>
          <w:sz w:val="24"/>
          <w:szCs w:val="24"/>
        </w:rPr>
        <w:t>,</w:t>
      </w:r>
      <w:r w:rsidRPr="0048578A">
        <w:rPr>
          <w:rFonts w:asciiTheme="minorHAnsi" w:hAnsiTheme="minorHAnsi"/>
          <w:sz w:val="24"/>
          <w:szCs w:val="24"/>
        </w:rPr>
        <w:t xml:space="preserve"> and would be very grateful if you or your office could contact us to try and arrange this.</w:t>
      </w:r>
    </w:p>
    <w:p w:rsidR="00FE5606" w:rsidRPr="0048578A" w:rsidRDefault="00FE5606" w:rsidP="0048578A">
      <w:pPr>
        <w:pStyle w:val="NoSpacing"/>
        <w:ind w:left="284" w:right="237"/>
        <w:rPr>
          <w:rFonts w:asciiTheme="minorHAnsi" w:hAnsiTheme="minorHAnsi"/>
          <w:sz w:val="24"/>
          <w:szCs w:val="24"/>
        </w:rPr>
      </w:pPr>
    </w:p>
    <w:p w:rsidR="00FE5606" w:rsidRPr="0048578A" w:rsidRDefault="00FE5606" w:rsidP="0048578A">
      <w:pPr>
        <w:pStyle w:val="NoSpacing"/>
        <w:ind w:left="284" w:right="237"/>
        <w:rPr>
          <w:rFonts w:asciiTheme="minorHAnsi" w:hAnsiTheme="minorHAnsi"/>
          <w:sz w:val="24"/>
          <w:szCs w:val="24"/>
        </w:rPr>
      </w:pPr>
      <w:r w:rsidRPr="0048578A">
        <w:rPr>
          <w:rFonts w:asciiTheme="minorHAnsi" w:hAnsiTheme="minorHAnsi"/>
          <w:sz w:val="24"/>
          <w:szCs w:val="24"/>
        </w:rPr>
        <w:t xml:space="preserve">So as to help set the ball rolling the following time and dates would work for us: </w:t>
      </w:r>
      <w:r w:rsidRPr="0048578A">
        <w:rPr>
          <w:rFonts w:asciiTheme="minorHAnsi" w:hAnsiTheme="minorHAnsi"/>
          <w:color w:val="FF0000"/>
          <w:sz w:val="24"/>
          <w:szCs w:val="24"/>
        </w:rPr>
        <w:t>[insert times and dates]</w:t>
      </w:r>
      <w:r w:rsidRPr="0048578A">
        <w:rPr>
          <w:rFonts w:asciiTheme="minorHAnsi" w:hAnsiTheme="minorHAnsi"/>
          <w:sz w:val="24"/>
          <w:szCs w:val="24"/>
        </w:rPr>
        <w:t xml:space="preserve">. </w:t>
      </w:r>
    </w:p>
    <w:p w:rsidR="00FE5606" w:rsidRPr="0048578A" w:rsidRDefault="00FE5606" w:rsidP="0048578A">
      <w:pPr>
        <w:pStyle w:val="NoSpacing"/>
        <w:ind w:left="284" w:right="237"/>
        <w:rPr>
          <w:rFonts w:asciiTheme="minorHAnsi" w:hAnsiTheme="minorHAnsi"/>
          <w:sz w:val="24"/>
          <w:szCs w:val="24"/>
        </w:rPr>
      </w:pPr>
    </w:p>
    <w:p w:rsidR="00374FB4" w:rsidRPr="0048578A" w:rsidRDefault="00461D79" w:rsidP="0048578A">
      <w:pPr>
        <w:pStyle w:val="NoSpacing"/>
        <w:ind w:left="284" w:right="237"/>
        <w:rPr>
          <w:rFonts w:asciiTheme="minorHAnsi" w:hAnsiTheme="minorHAnsi"/>
          <w:sz w:val="24"/>
          <w:szCs w:val="24"/>
        </w:rPr>
      </w:pPr>
      <w:r w:rsidRPr="0048578A">
        <w:rPr>
          <w:rFonts w:asciiTheme="minorHAnsi" w:hAnsiTheme="minorHAnsi"/>
          <w:sz w:val="24"/>
          <w:szCs w:val="24"/>
        </w:rPr>
        <w:t>Yours sincerely,</w:t>
      </w:r>
    </w:p>
    <w:p w:rsidR="00461D79" w:rsidRPr="0048578A" w:rsidRDefault="00461D79" w:rsidP="0048578A">
      <w:pPr>
        <w:pStyle w:val="NoSpacing"/>
        <w:ind w:left="284" w:right="237"/>
        <w:rPr>
          <w:rFonts w:asciiTheme="minorHAnsi" w:hAnsiTheme="minorHAnsi"/>
          <w:color w:val="FF0000"/>
          <w:sz w:val="24"/>
          <w:szCs w:val="24"/>
        </w:rPr>
      </w:pPr>
    </w:p>
    <w:p w:rsidR="00DE2F86" w:rsidRPr="0048578A" w:rsidRDefault="00DE2F86" w:rsidP="0048578A">
      <w:pPr>
        <w:pStyle w:val="NoSpacing"/>
        <w:ind w:left="284" w:right="237"/>
        <w:rPr>
          <w:rFonts w:asciiTheme="minorHAnsi" w:hAnsiTheme="minorHAnsi"/>
          <w:color w:val="FF0000"/>
          <w:sz w:val="24"/>
          <w:szCs w:val="24"/>
        </w:rPr>
      </w:pPr>
      <w:r w:rsidRPr="0048578A">
        <w:rPr>
          <w:rFonts w:asciiTheme="minorHAnsi" w:hAnsiTheme="minorHAnsi"/>
          <w:color w:val="FF0000"/>
          <w:sz w:val="24"/>
          <w:szCs w:val="24"/>
        </w:rPr>
        <w:t>[Name(s)]</w:t>
      </w:r>
    </w:p>
    <w:p w:rsidR="00461D79" w:rsidRPr="0048578A" w:rsidRDefault="005F3C31" w:rsidP="0048578A">
      <w:pPr>
        <w:pStyle w:val="NoSpacing"/>
        <w:ind w:left="284" w:right="237"/>
        <w:rPr>
          <w:rFonts w:asciiTheme="minorHAnsi" w:hAnsiTheme="minorHAnsi"/>
          <w:sz w:val="24"/>
          <w:szCs w:val="24"/>
        </w:rPr>
      </w:pPr>
      <w:r w:rsidRPr="0048578A">
        <w:rPr>
          <w:rFonts w:asciiTheme="minorHAnsi" w:hAnsiTheme="minorHAnsi"/>
          <w:color w:val="FF0000"/>
          <w:sz w:val="24"/>
          <w:szCs w:val="24"/>
        </w:rPr>
        <w:t>[</w:t>
      </w:r>
      <w:r w:rsidR="00DE2F86" w:rsidRPr="0048578A">
        <w:rPr>
          <w:rFonts w:asciiTheme="minorHAnsi" w:hAnsiTheme="minorHAnsi"/>
          <w:color w:val="FF0000"/>
          <w:sz w:val="24"/>
          <w:szCs w:val="24"/>
        </w:rPr>
        <w:t>I</w:t>
      </w:r>
      <w:r w:rsidRPr="0048578A">
        <w:rPr>
          <w:rFonts w:asciiTheme="minorHAnsi" w:hAnsiTheme="minorHAnsi"/>
          <w:color w:val="FF0000"/>
          <w:sz w:val="24"/>
          <w:szCs w:val="24"/>
        </w:rPr>
        <w:t xml:space="preserve">nsert </w:t>
      </w:r>
      <w:r w:rsidR="001651FB" w:rsidRPr="0048578A">
        <w:rPr>
          <w:rFonts w:asciiTheme="minorHAnsi" w:hAnsiTheme="minorHAnsi"/>
          <w:color w:val="FF0000"/>
          <w:sz w:val="24"/>
          <w:szCs w:val="24"/>
        </w:rPr>
        <w:t xml:space="preserve">local </w:t>
      </w:r>
      <w:r w:rsidR="00DE2F86" w:rsidRPr="0048578A">
        <w:rPr>
          <w:rFonts w:asciiTheme="minorHAnsi" w:hAnsiTheme="minorHAnsi"/>
          <w:color w:val="FF0000"/>
          <w:sz w:val="24"/>
          <w:szCs w:val="24"/>
        </w:rPr>
        <w:t>area</w:t>
      </w:r>
      <w:r w:rsidRPr="0048578A">
        <w:rPr>
          <w:rFonts w:asciiTheme="minorHAnsi" w:hAnsiTheme="minorHAnsi"/>
          <w:color w:val="FF0000"/>
          <w:sz w:val="24"/>
          <w:szCs w:val="24"/>
        </w:rPr>
        <w:t>]</w:t>
      </w:r>
      <w:r w:rsidRPr="0048578A">
        <w:rPr>
          <w:rFonts w:asciiTheme="minorHAnsi" w:hAnsiTheme="minorHAnsi"/>
          <w:sz w:val="24"/>
          <w:szCs w:val="24"/>
        </w:rPr>
        <w:t xml:space="preserve"> Inclusive Schools Campaign</w:t>
      </w:r>
    </w:p>
    <w:p w:rsidR="00374FB4" w:rsidRPr="0048578A" w:rsidRDefault="00374FB4" w:rsidP="0048578A">
      <w:pPr>
        <w:pStyle w:val="NoSpacing"/>
        <w:ind w:left="284" w:right="237"/>
        <w:rPr>
          <w:rFonts w:asciiTheme="minorHAnsi" w:hAnsiTheme="minorHAnsi"/>
          <w:sz w:val="24"/>
          <w:szCs w:val="24"/>
        </w:rPr>
      </w:pPr>
    </w:p>
    <w:p w:rsidR="001D26CD" w:rsidRPr="0048578A" w:rsidRDefault="001D26CD" w:rsidP="0048578A">
      <w:pPr>
        <w:pStyle w:val="NoSpacing"/>
        <w:ind w:left="284" w:right="237"/>
        <w:rPr>
          <w:sz w:val="24"/>
          <w:szCs w:val="24"/>
          <w:lang w:val="en-US"/>
        </w:rPr>
      </w:pPr>
    </w:p>
    <w:p w:rsidR="00AA5793" w:rsidRDefault="00AA5793" w:rsidP="0048578A">
      <w:pPr>
        <w:pStyle w:val="NoSpacing"/>
        <w:ind w:left="284" w:right="237"/>
        <w:rPr>
          <w:rFonts w:asciiTheme="minorHAnsi" w:hAnsiTheme="minorHAnsi"/>
          <w:sz w:val="24"/>
          <w:szCs w:val="24"/>
        </w:rPr>
      </w:pPr>
      <w:r>
        <w:rPr>
          <w:rFonts w:asciiTheme="minorHAnsi" w:hAnsiTheme="minorHAnsi"/>
          <w:sz w:val="24"/>
          <w:szCs w:val="24"/>
        </w:rPr>
        <w:t>Cc: Cllr Jones, Leader</w:t>
      </w:r>
      <w:r w:rsidR="00F01614">
        <w:rPr>
          <w:rFonts w:asciiTheme="minorHAnsi" w:hAnsiTheme="minorHAnsi"/>
          <w:sz w:val="24"/>
          <w:szCs w:val="24"/>
        </w:rPr>
        <w:t xml:space="preserve"> of Council</w:t>
      </w:r>
    </w:p>
    <w:p w:rsidR="00374FB4" w:rsidRPr="0048578A" w:rsidRDefault="00374FB4" w:rsidP="0048578A">
      <w:pPr>
        <w:pStyle w:val="NoSpacing"/>
        <w:ind w:left="284" w:right="237"/>
        <w:rPr>
          <w:rFonts w:asciiTheme="minorHAnsi" w:hAnsiTheme="minorHAnsi"/>
          <w:sz w:val="24"/>
          <w:szCs w:val="24"/>
        </w:rPr>
      </w:pPr>
      <w:r w:rsidRPr="0048578A">
        <w:rPr>
          <w:rFonts w:asciiTheme="minorHAnsi" w:hAnsiTheme="minorHAnsi"/>
          <w:sz w:val="24"/>
          <w:szCs w:val="24"/>
        </w:rPr>
        <w:t>C</w:t>
      </w:r>
      <w:r w:rsidR="009E7DEF" w:rsidRPr="0048578A">
        <w:rPr>
          <w:rFonts w:asciiTheme="minorHAnsi" w:hAnsiTheme="minorHAnsi"/>
          <w:sz w:val="24"/>
          <w:szCs w:val="24"/>
        </w:rPr>
        <w:t>c</w:t>
      </w:r>
      <w:r w:rsidRPr="0048578A">
        <w:rPr>
          <w:rFonts w:asciiTheme="minorHAnsi" w:hAnsiTheme="minorHAnsi"/>
          <w:sz w:val="24"/>
          <w:szCs w:val="24"/>
        </w:rPr>
        <w:t xml:space="preserve">: Dr Smith, </w:t>
      </w:r>
      <w:r w:rsidRPr="0048578A">
        <w:rPr>
          <w:sz w:val="24"/>
          <w:szCs w:val="24"/>
        </w:rPr>
        <w:t>Director of Education</w:t>
      </w:r>
    </w:p>
    <w:p w:rsidR="00BE5044" w:rsidRDefault="00BE5044" w:rsidP="00CA1CEC">
      <w:pPr>
        <w:pStyle w:val="NoSpacing"/>
        <w:rPr>
          <w:rFonts w:asciiTheme="minorHAnsi" w:hAnsiTheme="minorHAnsi"/>
        </w:rPr>
      </w:pPr>
    </w:p>
    <w:p w:rsidR="00737154" w:rsidRDefault="00737154" w:rsidP="00737154">
      <w:pPr>
        <w:pBdr>
          <w:bottom w:val="double" w:sz="6" w:space="1" w:color="auto"/>
        </w:pBdr>
      </w:pPr>
    </w:p>
    <w:p w:rsidR="00737154" w:rsidRDefault="00737154" w:rsidP="00737154">
      <w:pPr>
        <w:pStyle w:val="NoSpacing"/>
      </w:pPr>
    </w:p>
    <w:p w:rsidR="00F620E9" w:rsidRDefault="00737154" w:rsidP="00CA1CEC">
      <w:pPr>
        <w:pStyle w:val="NoSpacing"/>
        <w:rPr>
          <w:b/>
          <w:sz w:val="28"/>
          <w:szCs w:val="28"/>
        </w:rPr>
      </w:pPr>
      <w:bookmarkStart w:id="3" w:name="Winningoverlocalopinion"/>
      <w:bookmarkStart w:id="4" w:name="Growingabroadlocalcoalitionofsupport"/>
      <w:r>
        <w:rPr>
          <w:b/>
          <w:sz w:val="28"/>
          <w:szCs w:val="28"/>
        </w:rPr>
        <w:t>W</w:t>
      </w:r>
      <w:r w:rsidR="00F620E9">
        <w:rPr>
          <w:b/>
          <w:sz w:val="28"/>
          <w:szCs w:val="28"/>
        </w:rPr>
        <w:t>inning over opinion</w:t>
      </w:r>
    </w:p>
    <w:bookmarkEnd w:id="3"/>
    <w:p w:rsidR="00F620E9" w:rsidRDefault="00F620E9" w:rsidP="00CA1CEC">
      <w:pPr>
        <w:pStyle w:val="NoSpacing"/>
        <w:rPr>
          <w:rFonts w:asciiTheme="minorHAnsi" w:hAnsiTheme="minorHAnsi"/>
          <w:b/>
          <w:sz w:val="24"/>
          <w:szCs w:val="24"/>
        </w:rPr>
      </w:pPr>
    </w:p>
    <w:p w:rsidR="00BE5044" w:rsidRPr="00565A39" w:rsidRDefault="00801FF4" w:rsidP="00CA1CEC">
      <w:pPr>
        <w:pStyle w:val="NoSpacing"/>
        <w:rPr>
          <w:rFonts w:asciiTheme="minorHAnsi" w:hAnsiTheme="minorHAnsi"/>
          <w:b/>
          <w:sz w:val="24"/>
          <w:szCs w:val="24"/>
        </w:rPr>
      </w:pPr>
      <w:r w:rsidRPr="00565A39">
        <w:rPr>
          <w:rFonts w:asciiTheme="minorHAnsi" w:hAnsiTheme="minorHAnsi"/>
          <w:b/>
          <w:sz w:val="24"/>
          <w:szCs w:val="24"/>
        </w:rPr>
        <w:t>Growing a broad local coalition of support</w:t>
      </w:r>
    </w:p>
    <w:bookmarkEnd w:id="4"/>
    <w:p w:rsidR="00062E7F" w:rsidRDefault="00062E7F" w:rsidP="00CA1CEC">
      <w:pPr>
        <w:pStyle w:val="NoSpacing"/>
        <w:rPr>
          <w:rFonts w:asciiTheme="minorHAnsi" w:hAnsiTheme="minorHAnsi"/>
        </w:rPr>
      </w:pPr>
    </w:p>
    <w:p w:rsidR="00F91AE1" w:rsidRDefault="00D064FB" w:rsidP="0048578A">
      <w:pPr>
        <w:pStyle w:val="NoSpacing"/>
        <w:rPr>
          <w:rFonts w:asciiTheme="minorHAnsi" w:hAnsiTheme="minorHAnsi"/>
        </w:rPr>
      </w:pPr>
      <w:r>
        <w:rPr>
          <w:rFonts w:asciiTheme="minorHAnsi" w:hAnsiTheme="minorHAnsi"/>
        </w:rPr>
        <w:t xml:space="preserve">Naturally the </w:t>
      </w:r>
      <w:r w:rsidR="0048578A">
        <w:rPr>
          <w:rFonts w:asciiTheme="minorHAnsi" w:hAnsiTheme="minorHAnsi"/>
        </w:rPr>
        <w:t xml:space="preserve">greater the breadth and strength of support </w:t>
      </w:r>
      <w:r w:rsidR="00F91AE1">
        <w:rPr>
          <w:rFonts w:asciiTheme="minorHAnsi" w:hAnsiTheme="minorHAnsi"/>
        </w:rPr>
        <w:t xml:space="preserve">for </w:t>
      </w:r>
      <w:r w:rsidR="0048578A">
        <w:rPr>
          <w:rFonts w:asciiTheme="minorHAnsi" w:hAnsiTheme="minorHAnsi"/>
        </w:rPr>
        <w:t xml:space="preserve">your campaign the </w:t>
      </w:r>
      <w:r w:rsidR="00F91AE1">
        <w:rPr>
          <w:rFonts w:asciiTheme="minorHAnsi" w:hAnsiTheme="minorHAnsi"/>
        </w:rPr>
        <w:t>more successful it will be.</w:t>
      </w:r>
      <w:r w:rsidR="00F96A17">
        <w:rPr>
          <w:rFonts w:asciiTheme="minorHAnsi" w:hAnsiTheme="minorHAnsi"/>
        </w:rPr>
        <w:t xml:space="preserve"> </w:t>
      </w:r>
      <w:r w:rsidR="00C24277">
        <w:rPr>
          <w:rFonts w:asciiTheme="minorHAnsi" w:hAnsiTheme="minorHAnsi"/>
        </w:rPr>
        <w:t>Y</w:t>
      </w:r>
      <w:r w:rsidR="00F96A17">
        <w:rPr>
          <w:rFonts w:asciiTheme="minorHAnsi" w:hAnsiTheme="minorHAnsi"/>
        </w:rPr>
        <w:t>ou should look to recruit people to get involved</w:t>
      </w:r>
      <w:r w:rsidR="005F32DC">
        <w:rPr>
          <w:rFonts w:asciiTheme="minorHAnsi" w:hAnsiTheme="minorHAnsi"/>
        </w:rPr>
        <w:t xml:space="preserve"> </w:t>
      </w:r>
      <w:r w:rsidR="007F06EF">
        <w:rPr>
          <w:rFonts w:asciiTheme="minorHAnsi" w:hAnsiTheme="minorHAnsi"/>
        </w:rPr>
        <w:t xml:space="preserve">in </w:t>
      </w:r>
      <w:r w:rsidR="00C24277">
        <w:rPr>
          <w:rFonts w:asciiTheme="minorHAnsi" w:hAnsiTheme="minorHAnsi"/>
        </w:rPr>
        <w:t xml:space="preserve">the campaign </w:t>
      </w:r>
      <w:r w:rsidR="005F32DC">
        <w:rPr>
          <w:rFonts w:asciiTheme="minorHAnsi" w:hAnsiTheme="minorHAnsi"/>
        </w:rPr>
        <w:t>on an ongoing basis</w:t>
      </w:r>
      <w:r w:rsidR="000C7D40">
        <w:rPr>
          <w:rFonts w:asciiTheme="minorHAnsi" w:hAnsiTheme="minorHAnsi"/>
        </w:rPr>
        <w:t xml:space="preserve">, and you should be able to recruit more people as the </w:t>
      </w:r>
      <w:r w:rsidR="00BF4E07">
        <w:rPr>
          <w:rFonts w:asciiTheme="minorHAnsi" w:hAnsiTheme="minorHAnsi"/>
        </w:rPr>
        <w:t xml:space="preserve">profile of the </w:t>
      </w:r>
      <w:r w:rsidR="00C24277">
        <w:rPr>
          <w:rFonts w:asciiTheme="minorHAnsi" w:hAnsiTheme="minorHAnsi"/>
        </w:rPr>
        <w:t>campaign increas</w:t>
      </w:r>
      <w:r w:rsidR="00B24284">
        <w:rPr>
          <w:rFonts w:asciiTheme="minorHAnsi" w:hAnsiTheme="minorHAnsi"/>
        </w:rPr>
        <w:t>es</w:t>
      </w:r>
      <w:r w:rsidR="00872122">
        <w:rPr>
          <w:rFonts w:asciiTheme="minorHAnsi" w:hAnsiTheme="minorHAnsi"/>
        </w:rPr>
        <w:t xml:space="preserve">. </w:t>
      </w:r>
      <w:r w:rsidR="00F96A17">
        <w:rPr>
          <w:rFonts w:asciiTheme="minorHAnsi" w:hAnsiTheme="minorHAnsi"/>
        </w:rPr>
        <w:t xml:space="preserve">However, at the </w:t>
      </w:r>
      <w:r w:rsidR="000C7D40">
        <w:rPr>
          <w:rFonts w:asciiTheme="minorHAnsi" w:hAnsiTheme="minorHAnsi"/>
        </w:rPr>
        <w:t xml:space="preserve">very </w:t>
      </w:r>
      <w:r>
        <w:rPr>
          <w:rFonts w:asciiTheme="minorHAnsi" w:hAnsiTheme="minorHAnsi"/>
        </w:rPr>
        <w:t xml:space="preserve">beginning you </w:t>
      </w:r>
      <w:r w:rsidR="000C7D40">
        <w:rPr>
          <w:rFonts w:asciiTheme="minorHAnsi" w:hAnsiTheme="minorHAnsi"/>
        </w:rPr>
        <w:t xml:space="preserve">need </w:t>
      </w:r>
      <w:r w:rsidR="004C02E2">
        <w:rPr>
          <w:rFonts w:asciiTheme="minorHAnsi" w:hAnsiTheme="minorHAnsi"/>
        </w:rPr>
        <w:t>to pro-</w:t>
      </w:r>
      <w:r w:rsidR="002E4299">
        <w:rPr>
          <w:rFonts w:asciiTheme="minorHAnsi" w:hAnsiTheme="minorHAnsi"/>
        </w:rPr>
        <w:t xml:space="preserve">actively </w:t>
      </w:r>
      <w:r w:rsidR="00F96A17">
        <w:rPr>
          <w:rFonts w:asciiTheme="minorHAnsi" w:hAnsiTheme="minorHAnsi"/>
        </w:rPr>
        <w:t xml:space="preserve">seek out </w:t>
      </w:r>
      <w:r>
        <w:rPr>
          <w:rFonts w:asciiTheme="minorHAnsi" w:hAnsiTheme="minorHAnsi"/>
        </w:rPr>
        <w:t xml:space="preserve">those who are likely </w:t>
      </w:r>
      <w:r w:rsidR="00B24284">
        <w:rPr>
          <w:rFonts w:asciiTheme="minorHAnsi" w:hAnsiTheme="minorHAnsi"/>
        </w:rPr>
        <w:t>to</w:t>
      </w:r>
      <w:r>
        <w:rPr>
          <w:rFonts w:asciiTheme="minorHAnsi" w:hAnsiTheme="minorHAnsi"/>
        </w:rPr>
        <w:t xml:space="preserve"> share your concerns</w:t>
      </w:r>
      <w:r w:rsidR="004C02E2">
        <w:rPr>
          <w:rFonts w:asciiTheme="minorHAnsi" w:hAnsiTheme="minorHAnsi"/>
        </w:rPr>
        <w:t xml:space="preserve"> and urge them to get involved</w:t>
      </w:r>
      <w:r w:rsidR="00F96A17">
        <w:rPr>
          <w:rFonts w:asciiTheme="minorHAnsi" w:hAnsiTheme="minorHAnsi"/>
        </w:rPr>
        <w:t>.</w:t>
      </w:r>
    </w:p>
    <w:p w:rsidR="00F96A17" w:rsidRDefault="00F96A17" w:rsidP="0048578A">
      <w:pPr>
        <w:pStyle w:val="NoSpacing"/>
        <w:rPr>
          <w:rFonts w:asciiTheme="minorHAnsi" w:hAnsiTheme="minorHAnsi"/>
        </w:rPr>
      </w:pPr>
    </w:p>
    <w:p w:rsidR="005F32DC" w:rsidRDefault="00F96A17" w:rsidP="0048578A">
      <w:pPr>
        <w:pStyle w:val="NoSpacing"/>
      </w:pPr>
      <w:r>
        <w:rPr>
          <w:rFonts w:asciiTheme="minorHAnsi" w:hAnsiTheme="minorHAnsi"/>
        </w:rPr>
        <w:t xml:space="preserve">Who might want to get involved? </w:t>
      </w:r>
      <w:r w:rsidR="009A6FE9">
        <w:rPr>
          <w:rFonts w:asciiTheme="minorHAnsi" w:hAnsiTheme="minorHAnsi"/>
        </w:rPr>
        <w:t>Many groups and individuals are concerned about religious discrimination in schools, and t</w:t>
      </w:r>
      <w:r>
        <w:rPr>
          <w:rFonts w:asciiTheme="minorHAnsi" w:hAnsiTheme="minorHAnsi"/>
        </w:rPr>
        <w:t>he Accord Coalition unites a wide variety of member groups and supporters</w:t>
      </w:r>
      <w:r w:rsidR="009A6FE9">
        <w:rPr>
          <w:rFonts w:asciiTheme="minorHAnsi" w:hAnsiTheme="minorHAnsi"/>
        </w:rPr>
        <w:t xml:space="preserve">. </w:t>
      </w:r>
      <w:r w:rsidR="00B24284">
        <w:rPr>
          <w:rFonts w:asciiTheme="minorHAnsi" w:hAnsiTheme="minorHAnsi"/>
        </w:rPr>
        <w:t>Its m</w:t>
      </w:r>
      <w:r w:rsidR="009A6FE9">
        <w:rPr>
          <w:rFonts w:asciiTheme="minorHAnsi" w:hAnsiTheme="minorHAnsi"/>
        </w:rPr>
        <w:t xml:space="preserve">ember groups </w:t>
      </w:r>
      <w:r w:rsidR="00D064FB">
        <w:rPr>
          <w:rFonts w:asciiTheme="minorHAnsi" w:hAnsiTheme="minorHAnsi"/>
        </w:rPr>
        <w:t>includ</w:t>
      </w:r>
      <w:r w:rsidR="009A6FE9">
        <w:rPr>
          <w:rFonts w:asciiTheme="minorHAnsi" w:hAnsiTheme="minorHAnsi"/>
        </w:rPr>
        <w:t>e</w:t>
      </w:r>
      <w:r w:rsidR="00D064FB">
        <w:rPr>
          <w:rFonts w:asciiTheme="minorHAnsi" w:hAnsiTheme="minorHAnsi"/>
        </w:rPr>
        <w:t xml:space="preserve"> the</w:t>
      </w:r>
      <w:r>
        <w:rPr>
          <w:rFonts w:asciiTheme="minorHAnsi" w:hAnsiTheme="minorHAnsi"/>
        </w:rPr>
        <w:t xml:space="preserve"> </w:t>
      </w:r>
      <w:r w:rsidR="00024316">
        <w:t xml:space="preserve">Association of Teachers and Lecturers (ATL), the British Humanist Association and the General Assembly of Unitarian and Free Christian Churches. You </w:t>
      </w:r>
      <w:r w:rsidR="00D064FB">
        <w:t xml:space="preserve">may </w:t>
      </w:r>
      <w:r w:rsidR="00024316">
        <w:lastRenderedPageBreak/>
        <w:t xml:space="preserve">therefore </w:t>
      </w:r>
      <w:r w:rsidR="00D064FB">
        <w:t xml:space="preserve">wish to </w:t>
      </w:r>
      <w:r w:rsidR="00024316">
        <w:t xml:space="preserve">contact any local humanist </w:t>
      </w:r>
      <w:r w:rsidR="002E4299">
        <w:t>group</w:t>
      </w:r>
      <w:r w:rsidR="00024316">
        <w:t>, Unitarian congregation and local ATL branch</w:t>
      </w:r>
      <w:r w:rsidR="009A6FE9">
        <w:t xml:space="preserve"> about the admissions in local voluntary controlled faith schools</w:t>
      </w:r>
      <w:r w:rsidR="00024316">
        <w:t xml:space="preserve">, </w:t>
      </w:r>
      <w:r w:rsidR="0093483E">
        <w:t>noting</w:t>
      </w:r>
      <w:r w:rsidR="00024316">
        <w:t xml:space="preserve"> that their national organisation </w:t>
      </w:r>
      <w:r w:rsidR="0093483E">
        <w:t>already opposes religious discrimination in schools and inviting them to join and support the campaign.</w:t>
      </w:r>
      <w:r w:rsidR="005F32DC">
        <w:t xml:space="preserve"> </w:t>
      </w:r>
    </w:p>
    <w:p w:rsidR="005F32DC" w:rsidRDefault="005F32DC" w:rsidP="0048578A">
      <w:pPr>
        <w:pStyle w:val="NoSpacing"/>
      </w:pPr>
    </w:p>
    <w:p w:rsidR="0093483E" w:rsidRDefault="005F32DC" w:rsidP="0048578A">
      <w:pPr>
        <w:pStyle w:val="NoSpacing"/>
      </w:pPr>
      <w:r>
        <w:t>There is also widespread opposition to religious selection among the teaching unions, so you could also contact any local branch of the National Union of Teachers</w:t>
      </w:r>
      <w:r w:rsidR="002E4299">
        <w:t xml:space="preserve"> (NUT)</w:t>
      </w:r>
      <w:r>
        <w:t xml:space="preserve"> and</w:t>
      </w:r>
      <w:r w:rsidR="002E4299">
        <w:t xml:space="preserve"> of the</w:t>
      </w:r>
      <w:r>
        <w:t xml:space="preserve"> </w:t>
      </w:r>
      <w:r w:rsidRPr="005F32DC">
        <w:rPr>
          <w:rStyle w:val="Emphasis"/>
          <w:i w:val="0"/>
        </w:rPr>
        <w:t>National Association of Schoolmasters/Union of Women Teachers</w:t>
      </w:r>
      <w:r w:rsidR="009A6FE9">
        <w:rPr>
          <w:rStyle w:val="Emphasis"/>
          <w:i w:val="0"/>
        </w:rPr>
        <w:t xml:space="preserve"> (NASUWT)</w:t>
      </w:r>
      <w:r>
        <w:t>.</w:t>
      </w:r>
      <w:r w:rsidR="002C053F">
        <w:t xml:space="preserve"> You could also contact any local inter faith groups.</w:t>
      </w:r>
    </w:p>
    <w:p w:rsidR="0093483E" w:rsidRDefault="0093483E" w:rsidP="0048578A">
      <w:pPr>
        <w:pStyle w:val="NoSpacing"/>
      </w:pPr>
    </w:p>
    <w:p w:rsidR="00FA435B" w:rsidRDefault="00B24284" w:rsidP="00B24284">
      <w:pPr>
        <w:pStyle w:val="NoSpacing"/>
      </w:pPr>
      <w:r>
        <w:t>Just as y</w:t>
      </w:r>
      <w:r w:rsidR="00FA435B">
        <w:t xml:space="preserve">ou will be able to find support for your campaign from </w:t>
      </w:r>
      <w:r w:rsidR="00332616">
        <w:t>individuals who hold</w:t>
      </w:r>
      <w:r w:rsidR="00673B47">
        <w:t xml:space="preserve"> </w:t>
      </w:r>
      <w:r w:rsidR="004A73C8">
        <w:t>different</w:t>
      </w:r>
      <w:r>
        <w:t xml:space="preserve"> </w:t>
      </w:r>
      <w:r w:rsidR="00FA435B">
        <w:t>religio</w:t>
      </w:r>
      <w:r w:rsidR="00673B47">
        <w:t xml:space="preserve">us or non-religious </w:t>
      </w:r>
      <w:r w:rsidR="00FA435B">
        <w:t>belief</w:t>
      </w:r>
      <w:r w:rsidR="00673B47">
        <w:t>s</w:t>
      </w:r>
      <w:r w:rsidR="00FA435B">
        <w:t xml:space="preserve">, </w:t>
      </w:r>
      <w:r>
        <w:t>you will also find support from individuals</w:t>
      </w:r>
      <w:r w:rsidR="00673B47">
        <w:t xml:space="preserve"> across </w:t>
      </w:r>
      <w:r w:rsidR="007765EA">
        <w:t xml:space="preserve">the </w:t>
      </w:r>
      <w:r w:rsidR="00FA435B">
        <w:t>political spectrum</w:t>
      </w:r>
      <w:r w:rsidR="0057176D">
        <w:t>, and y</w:t>
      </w:r>
      <w:r w:rsidR="00FA435B">
        <w:t xml:space="preserve">ou may </w:t>
      </w:r>
      <w:r w:rsidR="004A73C8">
        <w:t xml:space="preserve">be able to </w:t>
      </w:r>
      <w:r w:rsidR="00FA435B">
        <w:t>find allies on your local council</w:t>
      </w:r>
      <w:r w:rsidR="00044D00">
        <w:t xml:space="preserve"> from </w:t>
      </w:r>
      <w:r w:rsidR="00FF22A5">
        <w:t xml:space="preserve">within </w:t>
      </w:r>
      <w:r w:rsidR="00044D00">
        <w:t>all</w:t>
      </w:r>
      <w:r w:rsidR="00610BEC">
        <w:t xml:space="preserve"> the</w:t>
      </w:r>
      <w:r w:rsidR="00044D00">
        <w:t xml:space="preserve"> political </w:t>
      </w:r>
      <w:r w:rsidR="002A20CD">
        <w:t>p</w:t>
      </w:r>
      <w:r w:rsidR="002918E6">
        <w:t xml:space="preserve">arties and </w:t>
      </w:r>
      <w:r w:rsidR="00044D00">
        <w:t>groupings</w:t>
      </w:r>
      <w:r w:rsidR="00FA435B">
        <w:t>.</w:t>
      </w:r>
    </w:p>
    <w:p w:rsidR="0057176D" w:rsidRDefault="0057176D" w:rsidP="0048578A">
      <w:pPr>
        <w:pStyle w:val="NoSpacing"/>
      </w:pPr>
    </w:p>
    <w:p w:rsidR="000B4A1F" w:rsidRDefault="00F80C7C" w:rsidP="00F80C7C">
      <w:pPr>
        <w:pStyle w:val="NoSpacing"/>
      </w:pPr>
      <w:r>
        <w:t>However, b</w:t>
      </w:r>
      <w:r w:rsidR="0057176D">
        <w:t xml:space="preserve">oth the Liberal Democrats and the Green Party of England and Wales </w:t>
      </w:r>
      <w:r w:rsidR="00B422FD">
        <w:t xml:space="preserve">already </w:t>
      </w:r>
      <w:r w:rsidR="0057176D">
        <w:t xml:space="preserve">have good </w:t>
      </w:r>
      <w:r>
        <w:t xml:space="preserve">national </w:t>
      </w:r>
      <w:r w:rsidR="0057176D">
        <w:t xml:space="preserve">policy </w:t>
      </w:r>
      <w:r w:rsidR="00D064FB">
        <w:t>regarding</w:t>
      </w:r>
      <w:r w:rsidR="0057176D">
        <w:t xml:space="preserve"> inclusive admissions</w:t>
      </w:r>
      <w:r w:rsidR="007765EA">
        <w:t xml:space="preserve">, </w:t>
      </w:r>
      <w:r w:rsidR="000B4A1F">
        <w:t xml:space="preserve">and </w:t>
      </w:r>
      <w:r>
        <w:t xml:space="preserve">if these parties have a presence on your council then you may like to use their </w:t>
      </w:r>
      <w:r w:rsidR="00475D41">
        <w:t xml:space="preserve">party’s </w:t>
      </w:r>
      <w:r>
        <w:t xml:space="preserve">respective policy </w:t>
      </w:r>
      <w:r w:rsidR="009106FA">
        <w:t xml:space="preserve">as a prompt </w:t>
      </w:r>
      <w:r w:rsidR="000B4A1F">
        <w:t xml:space="preserve">to </w:t>
      </w:r>
      <w:r>
        <w:t xml:space="preserve">urge their councillors </w:t>
      </w:r>
      <w:r w:rsidR="009106FA">
        <w:t xml:space="preserve">to </w:t>
      </w:r>
      <w:r w:rsidR="000B4A1F">
        <w:t>support the campaign.</w:t>
      </w:r>
    </w:p>
    <w:p w:rsidR="000B4A1F" w:rsidRDefault="000B4A1F" w:rsidP="0048578A">
      <w:pPr>
        <w:pStyle w:val="NoSpacing"/>
      </w:pPr>
    </w:p>
    <w:p w:rsidR="0057176D" w:rsidRDefault="0057176D" w:rsidP="0048578A">
      <w:pPr>
        <w:pStyle w:val="NoSpacing"/>
      </w:pPr>
      <w:r>
        <w:t>The Green Party passed unambiguous policy at its autumn conference in 2009, which stated that state and private schools should not be allowed to discriminate on the basis of religion or belief in their admissions.</w:t>
      </w:r>
    </w:p>
    <w:p w:rsidR="0057176D" w:rsidRDefault="0057176D" w:rsidP="0048578A">
      <w:pPr>
        <w:pStyle w:val="NoSpacing"/>
      </w:pPr>
    </w:p>
    <w:p w:rsidR="00D576AC" w:rsidRPr="00D576AC" w:rsidRDefault="0057176D" w:rsidP="0057176D">
      <w:pPr>
        <w:pStyle w:val="NoSpacing"/>
        <w:rPr>
          <w:rFonts w:ascii="Times New Roman" w:eastAsia="Times New Roman" w:hAnsi="Times New Roman"/>
          <w:lang w:eastAsia="en-GB"/>
        </w:rPr>
      </w:pPr>
      <w:r>
        <w:t xml:space="preserve">The Liberal Democrats meanwhile </w:t>
      </w:r>
      <w:r w:rsidR="00D576AC" w:rsidRPr="00D576AC">
        <w:rPr>
          <w:rFonts w:eastAsia="Times New Roman"/>
          <w:lang w:eastAsia="en-GB"/>
        </w:rPr>
        <w:t xml:space="preserve">adopted </w:t>
      </w:r>
      <w:r>
        <w:rPr>
          <w:rFonts w:eastAsia="Times New Roman"/>
          <w:lang w:eastAsia="en-GB"/>
        </w:rPr>
        <w:t xml:space="preserve">their </w:t>
      </w:r>
      <w:r w:rsidR="00D576AC" w:rsidRPr="00D576AC">
        <w:rPr>
          <w:rFonts w:eastAsia="Times New Roman"/>
          <w:lang w:eastAsia="en-GB"/>
        </w:rPr>
        <w:t>policy paper 89 ‘</w:t>
      </w:r>
      <w:r w:rsidR="00D576AC" w:rsidRPr="00D576AC">
        <w:rPr>
          <w:rFonts w:eastAsia="Times New Roman"/>
          <w:i/>
          <w:iCs/>
          <w:lang w:eastAsia="en-GB"/>
        </w:rPr>
        <w:t>Equity and Excellence: Policies to Improve 5-19 Education in English Schools and Colleges</w:t>
      </w:r>
      <w:r w:rsidR="00D576AC" w:rsidRPr="00D576AC">
        <w:rPr>
          <w:rFonts w:eastAsia="Times New Roman"/>
          <w:lang w:eastAsia="en-GB"/>
        </w:rPr>
        <w:t>’</w:t>
      </w:r>
      <w:r>
        <w:rPr>
          <w:rFonts w:eastAsia="Times New Roman"/>
          <w:lang w:eastAsia="en-GB"/>
        </w:rPr>
        <w:t xml:space="preserve"> a</w:t>
      </w:r>
      <w:r w:rsidRPr="00D576AC">
        <w:rPr>
          <w:rFonts w:eastAsia="Times New Roman"/>
          <w:lang w:eastAsia="en-GB"/>
        </w:rPr>
        <w:t xml:space="preserve">t its </w:t>
      </w:r>
      <w:r>
        <w:rPr>
          <w:rFonts w:eastAsia="Times New Roman"/>
          <w:lang w:eastAsia="en-GB"/>
        </w:rPr>
        <w:t>spring c</w:t>
      </w:r>
      <w:r w:rsidRPr="00D576AC">
        <w:rPr>
          <w:rFonts w:eastAsia="Times New Roman"/>
          <w:lang w:eastAsia="en-GB"/>
        </w:rPr>
        <w:t xml:space="preserve">onference </w:t>
      </w:r>
      <w:r>
        <w:rPr>
          <w:rFonts w:eastAsia="Times New Roman"/>
          <w:lang w:eastAsia="en-GB"/>
        </w:rPr>
        <w:t>in 2009, which stated:</w:t>
      </w:r>
    </w:p>
    <w:p w:rsidR="00D576AC" w:rsidRPr="00D576AC" w:rsidRDefault="00D576AC" w:rsidP="00D576AC">
      <w:pPr>
        <w:spacing w:after="0" w:line="240" w:lineRule="auto"/>
        <w:ind w:firstLine="720"/>
        <w:rPr>
          <w:rFonts w:ascii="Times New Roman" w:eastAsia="Times New Roman" w:hAnsi="Times New Roman" w:cs="Times New Roman"/>
          <w:lang w:eastAsia="en-GB"/>
        </w:rPr>
      </w:pPr>
      <w:r w:rsidRPr="00D576AC">
        <w:rPr>
          <w:rFonts w:ascii="Times New Roman" w:eastAsia="Times New Roman" w:hAnsi="Times New Roman" w:cs="Times New Roman"/>
          <w:lang w:eastAsia="en-GB"/>
        </w:rPr>
        <w:t> </w:t>
      </w:r>
    </w:p>
    <w:p w:rsidR="00D576AC" w:rsidRPr="00D576AC" w:rsidRDefault="00D576AC" w:rsidP="00D576AC">
      <w:pPr>
        <w:spacing w:after="0" w:line="240" w:lineRule="auto"/>
        <w:ind w:firstLine="720"/>
        <w:rPr>
          <w:rFonts w:ascii="Times New Roman" w:eastAsia="Times New Roman" w:hAnsi="Times New Roman" w:cs="Times New Roman"/>
          <w:lang w:eastAsia="en-GB"/>
        </w:rPr>
      </w:pPr>
      <w:r w:rsidRPr="00D576AC">
        <w:rPr>
          <w:rFonts w:ascii="Calibri" w:eastAsia="Times New Roman" w:hAnsi="Calibri" w:cs="Times New Roman"/>
          <w:i/>
          <w:iCs/>
          <w:lang w:eastAsia="en-GB"/>
        </w:rPr>
        <w:t xml:space="preserve">“While we acknowledge that many ‘Faith’ Schools are in practice open to all of the local community, where they are not we recognise the restriction of the rights of other parties who find they cannot get their children into a taxpayer-funded school because of a faith requirement. </w:t>
      </w:r>
    </w:p>
    <w:p w:rsidR="00D576AC" w:rsidRPr="00D576AC" w:rsidRDefault="00D576AC" w:rsidP="00D576AC">
      <w:pPr>
        <w:spacing w:after="0" w:line="240" w:lineRule="auto"/>
        <w:ind w:firstLine="720"/>
        <w:rPr>
          <w:rFonts w:ascii="Times New Roman" w:eastAsia="Times New Roman" w:hAnsi="Times New Roman" w:cs="Times New Roman"/>
          <w:lang w:eastAsia="en-GB"/>
        </w:rPr>
      </w:pPr>
      <w:r w:rsidRPr="00D576AC">
        <w:rPr>
          <w:rFonts w:ascii="Calibri" w:eastAsia="Times New Roman" w:hAnsi="Calibri" w:cs="Times New Roman"/>
          <w:i/>
          <w:iCs/>
          <w:lang w:eastAsia="en-GB"/>
        </w:rPr>
        <w:t>We are also concerned that faith–based admissions (where that leads to racial and religious segregation of children) could be socially divisive, particularly in the context of the greater ethnic and religious diversity of 21</w:t>
      </w:r>
      <w:r w:rsidRPr="00D576AC">
        <w:rPr>
          <w:rFonts w:ascii="Calibri" w:eastAsia="Times New Roman" w:hAnsi="Calibri" w:cs="Times New Roman"/>
          <w:i/>
          <w:iCs/>
          <w:vertAlign w:val="superscript"/>
          <w:lang w:eastAsia="en-GB"/>
        </w:rPr>
        <w:t>st</w:t>
      </w:r>
      <w:r w:rsidRPr="00D576AC">
        <w:rPr>
          <w:rFonts w:ascii="Calibri" w:eastAsia="Times New Roman" w:hAnsi="Calibri" w:cs="Times New Roman"/>
          <w:i/>
          <w:iCs/>
          <w:lang w:eastAsia="en-GB"/>
        </w:rPr>
        <w:t xml:space="preserve"> century Britain. We believe that state funded schools should not be places that reinforce existing divisions within and between communities. We recognise that many faith schools do not apply faith based admissions criteria, but are no less faith schools as a result</w:t>
      </w:r>
      <w:r w:rsidR="002E4299" w:rsidRPr="00D576AC">
        <w:rPr>
          <w:rFonts w:ascii="Calibri" w:eastAsia="Times New Roman" w:hAnsi="Calibri" w:cs="Times New Roman"/>
          <w:i/>
          <w:iCs/>
          <w:lang w:eastAsia="en-GB"/>
        </w:rPr>
        <w:t>.</w:t>
      </w:r>
      <w:r w:rsidR="002E4299">
        <w:rPr>
          <w:rFonts w:ascii="Calibri" w:eastAsia="Times New Roman" w:hAnsi="Calibri" w:cs="Times New Roman"/>
          <w:i/>
          <w:iCs/>
          <w:lang w:eastAsia="en-GB"/>
        </w:rPr>
        <w:t>”</w:t>
      </w:r>
      <w:r w:rsidR="002E4299" w:rsidRPr="00D576AC">
        <w:rPr>
          <w:rFonts w:ascii="Calibri" w:eastAsia="Times New Roman" w:hAnsi="Calibri" w:cs="Times New Roman"/>
          <w:i/>
          <w:iCs/>
          <w:lang w:eastAsia="en-GB"/>
        </w:rPr>
        <w:t xml:space="preserve"> </w:t>
      </w:r>
      <w:r w:rsidRPr="00D576AC">
        <w:rPr>
          <w:rFonts w:ascii="Calibri" w:eastAsia="Times New Roman" w:hAnsi="Calibri" w:cs="Times New Roman"/>
          <w:lang w:eastAsia="en-GB"/>
        </w:rPr>
        <w:t>(page</w:t>
      </w:r>
      <w:r w:rsidR="002E4299">
        <w:rPr>
          <w:rFonts w:ascii="Calibri" w:eastAsia="Times New Roman" w:hAnsi="Calibri" w:cs="Times New Roman"/>
          <w:lang w:eastAsia="en-GB"/>
        </w:rPr>
        <w:t>s</w:t>
      </w:r>
      <w:r w:rsidRPr="00D576AC">
        <w:rPr>
          <w:rFonts w:ascii="Calibri" w:eastAsia="Times New Roman" w:hAnsi="Calibri" w:cs="Times New Roman"/>
          <w:lang w:eastAsia="en-GB"/>
        </w:rPr>
        <w:t xml:space="preserve"> 24-25)</w:t>
      </w:r>
    </w:p>
    <w:p w:rsidR="00D576AC" w:rsidRPr="00D576AC" w:rsidRDefault="00D576AC" w:rsidP="002E4299">
      <w:pPr>
        <w:spacing w:after="0" w:line="240" w:lineRule="auto"/>
        <w:rPr>
          <w:rFonts w:ascii="Times New Roman" w:eastAsia="Times New Roman" w:hAnsi="Times New Roman" w:cs="Times New Roman"/>
          <w:lang w:eastAsia="en-GB"/>
        </w:rPr>
      </w:pPr>
      <w:r w:rsidRPr="00D576AC">
        <w:rPr>
          <w:rFonts w:ascii="Calibri" w:eastAsia="Times New Roman" w:hAnsi="Calibri" w:cs="Times New Roman"/>
          <w:lang w:eastAsia="en-GB"/>
        </w:rPr>
        <w:t> </w:t>
      </w:r>
      <w:r w:rsidRPr="00D576AC">
        <w:rPr>
          <w:rFonts w:ascii="Times New Roman" w:eastAsia="Times New Roman" w:hAnsi="Times New Roman" w:cs="Times New Roman"/>
          <w:lang w:eastAsia="en-GB"/>
        </w:rPr>
        <w:t xml:space="preserve"> </w:t>
      </w:r>
    </w:p>
    <w:p w:rsidR="00D576AC" w:rsidRPr="00D576AC" w:rsidRDefault="00D576AC" w:rsidP="00D576AC">
      <w:pPr>
        <w:spacing w:after="0" w:line="240" w:lineRule="auto"/>
        <w:rPr>
          <w:rFonts w:ascii="Times New Roman" w:eastAsia="Times New Roman" w:hAnsi="Times New Roman" w:cs="Times New Roman"/>
          <w:lang w:eastAsia="en-GB"/>
        </w:rPr>
      </w:pPr>
      <w:r w:rsidRPr="00D576AC">
        <w:rPr>
          <w:rFonts w:ascii="Calibri" w:eastAsia="Times New Roman" w:hAnsi="Calibri" w:cs="Times New Roman"/>
          <w:lang w:eastAsia="en-GB"/>
        </w:rPr>
        <w:t xml:space="preserve">The motion that was then subsequently passed in the conference hall also committed </w:t>
      </w:r>
      <w:r w:rsidR="00895BA3">
        <w:rPr>
          <w:rFonts w:ascii="Calibri" w:eastAsia="Times New Roman" w:hAnsi="Calibri" w:cs="Times New Roman"/>
          <w:lang w:eastAsia="en-GB"/>
        </w:rPr>
        <w:t xml:space="preserve">Lib Dem </w:t>
      </w:r>
      <w:r w:rsidRPr="00D576AC">
        <w:rPr>
          <w:rFonts w:ascii="Calibri" w:eastAsia="Times New Roman" w:hAnsi="Calibri" w:cs="Times New Roman"/>
          <w:lang w:eastAsia="en-GB"/>
        </w:rPr>
        <w:t>Party policy to:</w:t>
      </w:r>
    </w:p>
    <w:p w:rsidR="00D576AC" w:rsidRPr="00D576AC" w:rsidRDefault="00D576AC" w:rsidP="00D576AC">
      <w:pPr>
        <w:spacing w:after="0" w:line="240" w:lineRule="auto"/>
        <w:rPr>
          <w:rFonts w:ascii="Times New Roman" w:eastAsia="Times New Roman" w:hAnsi="Times New Roman" w:cs="Times New Roman"/>
          <w:lang w:eastAsia="en-GB"/>
        </w:rPr>
      </w:pPr>
      <w:r w:rsidRPr="00D576AC">
        <w:rPr>
          <w:rFonts w:ascii="Times New Roman" w:eastAsia="Times New Roman" w:hAnsi="Times New Roman" w:cs="Times New Roman"/>
          <w:lang w:eastAsia="en-GB"/>
        </w:rPr>
        <w:t> </w:t>
      </w:r>
    </w:p>
    <w:p w:rsidR="00D576AC" w:rsidRPr="00D576AC" w:rsidRDefault="00D576AC" w:rsidP="00D576AC">
      <w:pPr>
        <w:spacing w:after="0" w:line="240" w:lineRule="auto"/>
        <w:rPr>
          <w:rFonts w:ascii="Times New Roman" w:eastAsia="Times New Roman" w:hAnsi="Times New Roman" w:cs="Times New Roman"/>
          <w:lang w:eastAsia="en-GB"/>
        </w:rPr>
      </w:pPr>
      <w:r w:rsidRPr="00D576AC">
        <w:rPr>
          <w:rFonts w:ascii="Calibri" w:eastAsia="Times New Roman" w:hAnsi="Calibri" w:cs="Times New Roman"/>
          <w:i/>
          <w:iCs/>
          <w:lang w:eastAsia="en-GB"/>
        </w:rPr>
        <w:t>‘Allowing parents and pupils to choose schools, and not schools to choose pupils, by stopping the establishment of new schools which select by ability, aptitude or faith, and by introducing policies radically to reduce all existing forms of selection ... [as well as] Requiring all existing state-funded faith schools to come forward within five years with plans to demonstrate the inclusiveness of their intakes, with local authorities empowered to oversee and approve the delivery of these plans, and to withdraw state-funded status where inclusiveness cannot be demonstrated’</w:t>
      </w:r>
    </w:p>
    <w:p w:rsidR="00D576AC" w:rsidRPr="00D576AC" w:rsidRDefault="00D576AC" w:rsidP="00D576AC">
      <w:pPr>
        <w:spacing w:after="0" w:line="240" w:lineRule="auto"/>
        <w:rPr>
          <w:rFonts w:ascii="Times New Roman" w:eastAsia="Times New Roman" w:hAnsi="Times New Roman" w:cs="Times New Roman"/>
          <w:lang w:eastAsia="en-GB"/>
        </w:rPr>
      </w:pPr>
      <w:r w:rsidRPr="00D576AC">
        <w:rPr>
          <w:rFonts w:ascii="Times New Roman" w:eastAsia="Times New Roman" w:hAnsi="Times New Roman" w:cs="Times New Roman"/>
          <w:lang w:eastAsia="en-GB"/>
        </w:rPr>
        <w:t> </w:t>
      </w:r>
    </w:p>
    <w:p w:rsidR="00D576AC" w:rsidRPr="00D576AC" w:rsidRDefault="00012B25" w:rsidP="00D576AC">
      <w:pPr>
        <w:spacing w:after="0" w:line="240" w:lineRule="auto"/>
        <w:rPr>
          <w:rFonts w:ascii="Times New Roman" w:eastAsia="Times New Roman" w:hAnsi="Times New Roman" w:cs="Times New Roman"/>
          <w:lang w:eastAsia="en-GB"/>
        </w:rPr>
      </w:pPr>
      <w:r>
        <w:rPr>
          <w:rFonts w:ascii="Calibri" w:eastAsia="Times New Roman" w:hAnsi="Calibri" w:cs="Times New Roman"/>
          <w:lang w:eastAsia="en-GB"/>
        </w:rPr>
        <w:t xml:space="preserve">The Liberal Democrats </w:t>
      </w:r>
      <w:r w:rsidR="00DE7F7D">
        <w:rPr>
          <w:rFonts w:ascii="Calibri" w:eastAsia="Times New Roman" w:hAnsi="Calibri" w:cs="Times New Roman"/>
          <w:lang w:eastAsia="en-GB"/>
        </w:rPr>
        <w:t xml:space="preserve">therefore </w:t>
      </w:r>
      <w:r w:rsidR="00584EA1">
        <w:rPr>
          <w:rFonts w:ascii="Calibri" w:eastAsia="Times New Roman" w:hAnsi="Calibri" w:cs="Times New Roman"/>
          <w:lang w:eastAsia="en-GB"/>
        </w:rPr>
        <w:t xml:space="preserve">highlight a range of problems </w:t>
      </w:r>
      <w:r w:rsidR="00DE7F7D">
        <w:rPr>
          <w:rFonts w:ascii="Calibri" w:eastAsia="Times New Roman" w:hAnsi="Calibri" w:cs="Times New Roman"/>
          <w:lang w:eastAsia="en-GB"/>
        </w:rPr>
        <w:t xml:space="preserve">with religious </w:t>
      </w:r>
      <w:r w:rsidR="008477FC">
        <w:rPr>
          <w:rFonts w:ascii="Calibri" w:eastAsia="Times New Roman" w:hAnsi="Calibri" w:cs="Times New Roman"/>
          <w:lang w:eastAsia="en-GB"/>
        </w:rPr>
        <w:t>a</w:t>
      </w:r>
      <w:r w:rsidR="00DE7F7D">
        <w:rPr>
          <w:rFonts w:ascii="Calibri" w:eastAsia="Times New Roman" w:hAnsi="Calibri" w:cs="Times New Roman"/>
          <w:lang w:eastAsia="en-GB"/>
        </w:rPr>
        <w:t xml:space="preserve">dmissions </w:t>
      </w:r>
      <w:r w:rsidR="00584EA1">
        <w:rPr>
          <w:rFonts w:ascii="Calibri" w:eastAsia="Times New Roman" w:hAnsi="Calibri" w:cs="Times New Roman"/>
          <w:lang w:eastAsia="en-GB"/>
        </w:rPr>
        <w:t xml:space="preserve">and </w:t>
      </w:r>
      <w:r w:rsidR="00DE7F7D">
        <w:rPr>
          <w:rFonts w:ascii="Calibri" w:eastAsia="Times New Roman" w:hAnsi="Calibri" w:cs="Times New Roman"/>
          <w:lang w:eastAsia="en-GB"/>
        </w:rPr>
        <w:t>are committed to ‘</w:t>
      </w:r>
      <w:r w:rsidR="00584EA1">
        <w:rPr>
          <w:rFonts w:ascii="Calibri" w:eastAsia="Times New Roman" w:hAnsi="Calibri" w:cs="Times New Roman"/>
          <w:iCs/>
          <w:lang w:eastAsia="en-GB"/>
        </w:rPr>
        <w:t>radically</w:t>
      </w:r>
      <w:r w:rsidR="00DE7F7D">
        <w:rPr>
          <w:rFonts w:ascii="Calibri" w:eastAsia="Times New Roman" w:hAnsi="Calibri" w:cs="Times New Roman"/>
          <w:iCs/>
          <w:lang w:eastAsia="en-GB"/>
        </w:rPr>
        <w:t>’</w:t>
      </w:r>
      <w:r w:rsidR="00584EA1">
        <w:rPr>
          <w:rFonts w:ascii="Calibri" w:eastAsia="Times New Roman" w:hAnsi="Calibri" w:cs="Times New Roman"/>
          <w:iCs/>
          <w:lang w:eastAsia="en-GB"/>
        </w:rPr>
        <w:t xml:space="preserve"> reduc</w:t>
      </w:r>
      <w:r w:rsidR="00DE7F7D">
        <w:rPr>
          <w:rFonts w:ascii="Calibri" w:eastAsia="Times New Roman" w:hAnsi="Calibri" w:cs="Times New Roman"/>
          <w:iCs/>
          <w:lang w:eastAsia="en-GB"/>
        </w:rPr>
        <w:t xml:space="preserve">ing </w:t>
      </w:r>
      <w:r w:rsidR="008477FC">
        <w:rPr>
          <w:rFonts w:ascii="Calibri" w:eastAsia="Times New Roman" w:hAnsi="Calibri" w:cs="Times New Roman"/>
          <w:iCs/>
          <w:lang w:eastAsia="en-GB"/>
        </w:rPr>
        <w:t>them</w:t>
      </w:r>
      <w:r w:rsidR="00584EA1">
        <w:rPr>
          <w:rFonts w:ascii="Calibri" w:eastAsia="Times New Roman" w:hAnsi="Calibri" w:cs="Times New Roman"/>
          <w:iCs/>
          <w:lang w:eastAsia="en-GB"/>
        </w:rPr>
        <w:t>.</w:t>
      </w:r>
      <w:r w:rsidR="00DE7F7D">
        <w:rPr>
          <w:rFonts w:ascii="Calibri" w:eastAsia="Times New Roman" w:hAnsi="Calibri" w:cs="Times New Roman"/>
          <w:iCs/>
          <w:lang w:eastAsia="en-GB"/>
        </w:rPr>
        <w:t xml:space="preserve"> They also </w:t>
      </w:r>
      <w:r w:rsidR="00D576AC" w:rsidRPr="00D576AC">
        <w:rPr>
          <w:rFonts w:ascii="Calibri" w:eastAsia="Times New Roman" w:hAnsi="Calibri" w:cs="Times New Roman"/>
          <w:lang w:eastAsia="en-GB"/>
        </w:rPr>
        <w:t xml:space="preserve">reaffirmed </w:t>
      </w:r>
      <w:r w:rsidR="000B4A1F">
        <w:rPr>
          <w:rFonts w:ascii="Calibri" w:eastAsia="Times New Roman" w:hAnsi="Calibri" w:cs="Times New Roman"/>
          <w:lang w:eastAsia="en-GB"/>
        </w:rPr>
        <w:t>their</w:t>
      </w:r>
      <w:r w:rsidR="00D576AC" w:rsidRPr="00D576AC">
        <w:rPr>
          <w:rFonts w:ascii="Calibri" w:eastAsia="Times New Roman" w:hAnsi="Calibri" w:cs="Times New Roman"/>
          <w:lang w:eastAsia="en-GB"/>
        </w:rPr>
        <w:t xml:space="preserve"> commitment to policy paper 89 ‘</w:t>
      </w:r>
      <w:r w:rsidR="00D576AC" w:rsidRPr="00D576AC">
        <w:rPr>
          <w:rFonts w:ascii="Calibri" w:eastAsia="Times New Roman" w:hAnsi="Calibri" w:cs="Times New Roman"/>
          <w:i/>
          <w:iCs/>
          <w:lang w:eastAsia="en-GB"/>
        </w:rPr>
        <w:t xml:space="preserve">Equity and Excellence’ </w:t>
      </w:r>
      <w:r w:rsidR="00D576AC" w:rsidRPr="00D576AC">
        <w:rPr>
          <w:rFonts w:ascii="Calibri" w:eastAsia="Times New Roman" w:hAnsi="Calibri" w:cs="Times New Roman"/>
          <w:lang w:eastAsia="en-GB"/>
        </w:rPr>
        <w:t xml:space="preserve">after the </w:t>
      </w:r>
      <w:r w:rsidR="0057176D">
        <w:rPr>
          <w:rFonts w:ascii="Calibri" w:eastAsia="Times New Roman" w:hAnsi="Calibri" w:cs="Times New Roman"/>
          <w:lang w:eastAsia="en-GB"/>
        </w:rPr>
        <w:t xml:space="preserve">2010 </w:t>
      </w:r>
      <w:r w:rsidR="00D576AC" w:rsidRPr="00D576AC">
        <w:rPr>
          <w:rFonts w:ascii="Calibri" w:eastAsia="Times New Roman" w:hAnsi="Calibri" w:cs="Times New Roman"/>
          <w:lang w:eastAsia="en-GB"/>
        </w:rPr>
        <w:t xml:space="preserve">General Election at its </w:t>
      </w:r>
      <w:r w:rsidR="0057176D">
        <w:rPr>
          <w:rFonts w:ascii="Calibri" w:eastAsia="Times New Roman" w:hAnsi="Calibri" w:cs="Times New Roman"/>
          <w:lang w:eastAsia="en-GB"/>
        </w:rPr>
        <w:t>2010 a</w:t>
      </w:r>
      <w:r w:rsidR="00D576AC" w:rsidRPr="00D576AC">
        <w:rPr>
          <w:rFonts w:ascii="Calibri" w:eastAsia="Times New Roman" w:hAnsi="Calibri" w:cs="Times New Roman"/>
          <w:lang w:eastAsia="en-GB"/>
        </w:rPr>
        <w:t xml:space="preserve">utumn </w:t>
      </w:r>
      <w:r w:rsidR="0057176D">
        <w:rPr>
          <w:rFonts w:ascii="Calibri" w:eastAsia="Times New Roman" w:hAnsi="Calibri" w:cs="Times New Roman"/>
          <w:lang w:eastAsia="en-GB"/>
        </w:rPr>
        <w:t>c</w:t>
      </w:r>
      <w:r w:rsidR="00D576AC" w:rsidRPr="00D576AC">
        <w:rPr>
          <w:rFonts w:ascii="Calibri" w:eastAsia="Times New Roman" w:hAnsi="Calibri" w:cs="Times New Roman"/>
          <w:lang w:eastAsia="en-GB"/>
        </w:rPr>
        <w:t>onference.</w:t>
      </w:r>
      <w:r w:rsidR="0057176D">
        <w:rPr>
          <w:rFonts w:ascii="Calibri" w:eastAsia="Times New Roman" w:hAnsi="Calibri" w:cs="Times New Roman"/>
          <w:lang w:eastAsia="en-GB"/>
        </w:rPr>
        <w:t xml:space="preserve">  </w:t>
      </w:r>
    </w:p>
    <w:p w:rsidR="00D576AC" w:rsidRDefault="00D576AC" w:rsidP="0048578A">
      <w:pPr>
        <w:pStyle w:val="NoSpacing"/>
      </w:pPr>
    </w:p>
    <w:p w:rsidR="00F5590A" w:rsidRPr="00D576AC" w:rsidRDefault="00F5590A" w:rsidP="0048578A">
      <w:pPr>
        <w:pStyle w:val="NoSpacing"/>
      </w:pPr>
      <w:r>
        <w:lastRenderedPageBreak/>
        <w:t xml:space="preserve">In addition to the above groups, you should also contact Accord and ask if it will </w:t>
      </w:r>
      <w:r w:rsidR="00C447C7">
        <w:t xml:space="preserve">formally </w:t>
      </w:r>
      <w:r>
        <w:t>endorse you</w:t>
      </w:r>
      <w:r w:rsidR="006C7A96">
        <w:t>r</w:t>
      </w:r>
      <w:r>
        <w:t xml:space="preserve"> campaign.</w:t>
      </w:r>
    </w:p>
    <w:p w:rsidR="005F32DC" w:rsidRDefault="005F32DC" w:rsidP="0048578A">
      <w:pPr>
        <w:pStyle w:val="NoSpacing"/>
      </w:pPr>
    </w:p>
    <w:p w:rsidR="009A3972" w:rsidRDefault="009A3972" w:rsidP="0048578A">
      <w:pPr>
        <w:pStyle w:val="NoSpacing"/>
      </w:pPr>
    </w:p>
    <w:p w:rsidR="00F96A17" w:rsidRPr="005F32DC" w:rsidRDefault="005F32DC" w:rsidP="0048578A">
      <w:pPr>
        <w:pStyle w:val="NoSpacing"/>
        <w:rPr>
          <w:rFonts w:asciiTheme="minorHAnsi" w:hAnsiTheme="minorHAnsi"/>
          <w:b/>
          <w:sz w:val="24"/>
          <w:szCs w:val="24"/>
        </w:rPr>
      </w:pPr>
      <w:bookmarkStart w:id="5" w:name="Respondingtotheconsultation"/>
      <w:r w:rsidRPr="005F32DC">
        <w:rPr>
          <w:rFonts w:asciiTheme="minorHAnsi" w:hAnsiTheme="minorHAnsi"/>
          <w:b/>
          <w:sz w:val="24"/>
          <w:szCs w:val="24"/>
        </w:rPr>
        <w:t>Responding to the consultation</w:t>
      </w:r>
    </w:p>
    <w:bookmarkEnd w:id="5"/>
    <w:p w:rsidR="0048578A" w:rsidRDefault="0048578A" w:rsidP="00CA1CEC">
      <w:pPr>
        <w:pStyle w:val="NoSpacing"/>
        <w:rPr>
          <w:rFonts w:asciiTheme="minorHAnsi" w:hAnsiTheme="minorHAnsi"/>
        </w:rPr>
      </w:pPr>
    </w:p>
    <w:p w:rsidR="005F32DC" w:rsidRDefault="005F32DC" w:rsidP="006353F9">
      <w:pPr>
        <w:pStyle w:val="NoSpacing"/>
        <w:rPr>
          <w:rStyle w:val="11-Paranumber"/>
          <w:rFonts w:asciiTheme="minorHAnsi" w:hAnsiTheme="minorHAnsi" w:cs="Arial"/>
          <w:sz w:val="22"/>
        </w:rPr>
      </w:pPr>
      <w:r w:rsidRPr="005F32DC">
        <w:rPr>
          <w:rFonts w:asciiTheme="minorHAnsi" w:hAnsiTheme="minorHAnsi"/>
        </w:rPr>
        <w:t>Having got in contact with officials at your local</w:t>
      </w:r>
      <w:r>
        <w:rPr>
          <w:rFonts w:asciiTheme="minorHAnsi" w:hAnsiTheme="minorHAnsi"/>
        </w:rPr>
        <w:t xml:space="preserve"> council then </w:t>
      </w:r>
      <w:r w:rsidR="00673CE0">
        <w:rPr>
          <w:rFonts w:asciiTheme="minorHAnsi" w:hAnsiTheme="minorHAnsi"/>
        </w:rPr>
        <w:t xml:space="preserve">you </w:t>
      </w:r>
      <w:r w:rsidR="006353F9">
        <w:rPr>
          <w:rFonts w:asciiTheme="minorHAnsi" w:hAnsiTheme="minorHAnsi"/>
        </w:rPr>
        <w:t xml:space="preserve">may learn in </w:t>
      </w:r>
      <w:r>
        <w:rPr>
          <w:rFonts w:asciiTheme="minorHAnsi" w:hAnsiTheme="minorHAnsi"/>
        </w:rPr>
        <w:t xml:space="preserve">advance </w:t>
      </w:r>
      <w:r w:rsidR="00810208">
        <w:rPr>
          <w:rFonts w:asciiTheme="minorHAnsi" w:hAnsiTheme="minorHAnsi"/>
        </w:rPr>
        <w:t xml:space="preserve">about </w:t>
      </w:r>
      <w:r>
        <w:rPr>
          <w:rFonts w:asciiTheme="minorHAnsi" w:hAnsiTheme="minorHAnsi"/>
        </w:rPr>
        <w:t xml:space="preserve">when the council intends to hold its </w:t>
      </w:r>
      <w:r w:rsidRPr="005F32DC">
        <w:rPr>
          <w:rStyle w:val="11-Paranumber"/>
          <w:rFonts w:asciiTheme="minorHAnsi" w:hAnsiTheme="minorHAnsi" w:cs="Arial"/>
          <w:sz w:val="22"/>
        </w:rPr>
        <w:t>consultation</w:t>
      </w:r>
      <w:r>
        <w:rPr>
          <w:rStyle w:val="11-Paranumber"/>
          <w:rFonts w:asciiTheme="minorHAnsi" w:hAnsiTheme="minorHAnsi" w:cs="Arial"/>
          <w:sz w:val="22"/>
        </w:rPr>
        <w:t xml:space="preserve">, how long it will </w:t>
      </w:r>
      <w:r w:rsidR="006353F9">
        <w:rPr>
          <w:rStyle w:val="11-Paranumber"/>
          <w:rFonts w:asciiTheme="minorHAnsi" w:hAnsiTheme="minorHAnsi" w:cs="Arial"/>
          <w:sz w:val="22"/>
        </w:rPr>
        <w:t>last for and how and where response</w:t>
      </w:r>
      <w:r w:rsidR="00673CE0">
        <w:rPr>
          <w:rStyle w:val="11-Paranumber"/>
          <w:rFonts w:asciiTheme="minorHAnsi" w:hAnsiTheme="minorHAnsi" w:cs="Arial"/>
          <w:sz w:val="22"/>
        </w:rPr>
        <w:t>s</w:t>
      </w:r>
      <w:r w:rsidR="006353F9">
        <w:rPr>
          <w:rStyle w:val="11-Paranumber"/>
          <w:rFonts w:asciiTheme="minorHAnsi" w:hAnsiTheme="minorHAnsi" w:cs="Arial"/>
          <w:sz w:val="22"/>
        </w:rPr>
        <w:t xml:space="preserve"> should be sent. If not</w:t>
      </w:r>
      <w:r w:rsidR="00622E23">
        <w:rPr>
          <w:rStyle w:val="11-Paranumber"/>
          <w:rFonts w:asciiTheme="minorHAnsi" w:hAnsiTheme="minorHAnsi" w:cs="Arial"/>
          <w:sz w:val="22"/>
        </w:rPr>
        <w:t xml:space="preserve"> however</w:t>
      </w:r>
      <w:r w:rsidR="006353F9">
        <w:rPr>
          <w:rStyle w:val="11-Paranumber"/>
          <w:rFonts w:asciiTheme="minorHAnsi" w:hAnsiTheme="minorHAnsi" w:cs="Arial"/>
          <w:sz w:val="22"/>
        </w:rPr>
        <w:t>, then the council should release this information on its website and in a local newspaper.</w:t>
      </w:r>
    </w:p>
    <w:p w:rsidR="006353F9" w:rsidRDefault="006353F9" w:rsidP="006353F9">
      <w:pPr>
        <w:pStyle w:val="NoSpacing"/>
        <w:rPr>
          <w:rFonts w:asciiTheme="minorHAnsi" w:hAnsiTheme="minorHAnsi"/>
          <w:b/>
        </w:rPr>
      </w:pPr>
    </w:p>
    <w:p w:rsidR="00673CE0" w:rsidRDefault="00673CE0" w:rsidP="00810208">
      <w:pPr>
        <w:pStyle w:val="NoSpacing"/>
        <w:rPr>
          <w:rFonts w:asciiTheme="minorHAnsi" w:hAnsiTheme="minorHAnsi"/>
        </w:rPr>
      </w:pPr>
      <w:r w:rsidRPr="00673CE0">
        <w:rPr>
          <w:rFonts w:asciiTheme="minorHAnsi" w:hAnsiTheme="minorHAnsi"/>
        </w:rPr>
        <w:t>Consultation documents vary</w:t>
      </w:r>
      <w:r>
        <w:rPr>
          <w:rFonts w:asciiTheme="minorHAnsi" w:hAnsiTheme="minorHAnsi"/>
        </w:rPr>
        <w:t xml:space="preserve">, and you will want to provide guidance to supporters </w:t>
      </w:r>
      <w:r w:rsidR="00A959EC">
        <w:rPr>
          <w:rFonts w:asciiTheme="minorHAnsi" w:hAnsiTheme="minorHAnsi"/>
        </w:rPr>
        <w:t xml:space="preserve">about </w:t>
      </w:r>
      <w:r>
        <w:rPr>
          <w:rFonts w:asciiTheme="minorHAnsi" w:hAnsiTheme="minorHAnsi"/>
        </w:rPr>
        <w:t>how and where</w:t>
      </w:r>
      <w:r w:rsidR="00A959EC">
        <w:rPr>
          <w:rFonts w:asciiTheme="minorHAnsi" w:hAnsiTheme="minorHAnsi"/>
        </w:rPr>
        <w:t xml:space="preserve"> they should enter comments about inclusive </w:t>
      </w:r>
      <w:r w:rsidR="00622E23">
        <w:rPr>
          <w:rFonts w:asciiTheme="minorHAnsi" w:hAnsiTheme="minorHAnsi"/>
        </w:rPr>
        <w:t xml:space="preserve">pupil </w:t>
      </w:r>
      <w:r w:rsidR="00A959EC">
        <w:rPr>
          <w:rFonts w:asciiTheme="minorHAnsi" w:hAnsiTheme="minorHAnsi"/>
        </w:rPr>
        <w:t>admission</w:t>
      </w:r>
      <w:r w:rsidR="00810208">
        <w:rPr>
          <w:rFonts w:asciiTheme="minorHAnsi" w:hAnsiTheme="minorHAnsi"/>
        </w:rPr>
        <w:t>s</w:t>
      </w:r>
      <w:r w:rsidR="00A959EC">
        <w:rPr>
          <w:rFonts w:asciiTheme="minorHAnsi" w:hAnsiTheme="minorHAnsi"/>
        </w:rPr>
        <w:t xml:space="preserve"> in local school</w:t>
      </w:r>
      <w:r w:rsidR="00810208">
        <w:rPr>
          <w:rFonts w:asciiTheme="minorHAnsi" w:hAnsiTheme="minorHAnsi"/>
        </w:rPr>
        <w:t xml:space="preserve">s. The consultation will probably ask a variety of other questions unrelated to </w:t>
      </w:r>
      <w:r w:rsidR="000B4A1F">
        <w:rPr>
          <w:rFonts w:asciiTheme="minorHAnsi" w:hAnsiTheme="minorHAnsi"/>
        </w:rPr>
        <w:t>religious selection in</w:t>
      </w:r>
      <w:r w:rsidR="00810208">
        <w:rPr>
          <w:rFonts w:asciiTheme="minorHAnsi" w:hAnsiTheme="minorHAnsi"/>
        </w:rPr>
        <w:t xml:space="preserve"> admissions, which the campaign will want </w:t>
      </w:r>
      <w:r w:rsidR="00566B81">
        <w:rPr>
          <w:rFonts w:asciiTheme="minorHAnsi" w:hAnsiTheme="minorHAnsi"/>
        </w:rPr>
        <w:t xml:space="preserve">to </w:t>
      </w:r>
      <w:r w:rsidR="00810208">
        <w:rPr>
          <w:rFonts w:asciiTheme="minorHAnsi" w:hAnsiTheme="minorHAnsi"/>
        </w:rPr>
        <w:t>remain neutral about.</w:t>
      </w:r>
    </w:p>
    <w:p w:rsidR="00810208" w:rsidRPr="00673CE0" w:rsidRDefault="00810208" w:rsidP="00810208">
      <w:pPr>
        <w:pStyle w:val="NoSpacing"/>
        <w:rPr>
          <w:rFonts w:asciiTheme="minorHAnsi" w:hAnsiTheme="minorHAnsi"/>
        </w:rPr>
      </w:pPr>
    </w:p>
    <w:p w:rsidR="00BC1BD0" w:rsidRDefault="00BC1BD0" w:rsidP="00BC1BD0">
      <w:pPr>
        <w:pStyle w:val="NoSpacing"/>
        <w:rPr>
          <w:b/>
        </w:rPr>
      </w:pPr>
    </w:p>
    <w:p w:rsidR="00C36D70" w:rsidRDefault="00BC1BD0" w:rsidP="00BC1BD0">
      <w:pPr>
        <w:pStyle w:val="NoSpacing"/>
        <w:rPr>
          <w:b/>
          <w:sz w:val="24"/>
          <w:szCs w:val="24"/>
        </w:rPr>
      </w:pPr>
      <w:bookmarkStart w:id="6" w:name="Keyargumentsforinclusiveadmissions"/>
      <w:r w:rsidRPr="00EE2E70">
        <w:rPr>
          <w:b/>
          <w:sz w:val="24"/>
          <w:szCs w:val="24"/>
        </w:rPr>
        <w:t>Key argument</w:t>
      </w:r>
      <w:r w:rsidR="00856043">
        <w:rPr>
          <w:b/>
          <w:sz w:val="24"/>
          <w:szCs w:val="24"/>
        </w:rPr>
        <w:t>s</w:t>
      </w:r>
      <w:bookmarkEnd w:id="6"/>
    </w:p>
    <w:p w:rsidR="00C36D70" w:rsidRDefault="00C36D70" w:rsidP="00BC1BD0">
      <w:pPr>
        <w:pStyle w:val="NoSpacing"/>
        <w:rPr>
          <w:b/>
          <w:sz w:val="24"/>
          <w:szCs w:val="24"/>
        </w:rPr>
      </w:pPr>
    </w:p>
    <w:p w:rsidR="00701990" w:rsidRDefault="00701990" w:rsidP="00BC1BD0">
      <w:pPr>
        <w:pStyle w:val="NoSpacing"/>
      </w:pPr>
      <w:r>
        <w:t>The key message of the campaign should be that it wants inclusive schools for the whole community, not privileges for some.</w:t>
      </w:r>
    </w:p>
    <w:p w:rsidR="00701990" w:rsidRDefault="00701990" w:rsidP="00BC1BD0">
      <w:pPr>
        <w:pStyle w:val="NoSpacing"/>
      </w:pPr>
    </w:p>
    <w:p w:rsidR="00974A4A" w:rsidRDefault="00A8355B" w:rsidP="00BC1BD0">
      <w:pPr>
        <w:pStyle w:val="NoSpacing"/>
      </w:pPr>
      <w:r>
        <w:t>C</w:t>
      </w:r>
      <w:r w:rsidR="00974A4A">
        <w:t>ommon criticism</w:t>
      </w:r>
      <w:r>
        <w:t>s</w:t>
      </w:r>
      <w:r w:rsidR="00974A4A">
        <w:t xml:space="preserve"> made by d</w:t>
      </w:r>
      <w:r w:rsidR="003A3519">
        <w:t>efenders</w:t>
      </w:r>
      <w:r w:rsidR="00856043">
        <w:t xml:space="preserve"> of religious discrimination </w:t>
      </w:r>
      <w:r w:rsidR="00974A4A">
        <w:t xml:space="preserve">in schools </w:t>
      </w:r>
      <w:r>
        <w:t>are</w:t>
      </w:r>
      <w:r w:rsidR="00974A4A">
        <w:t xml:space="preserve"> to argue that opponents of discrimination are </w:t>
      </w:r>
      <w:r>
        <w:t xml:space="preserve">unfairly </w:t>
      </w:r>
      <w:r w:rsidR="00974A4A">
        <w:t>picking on a particular religious group(s), or are in fact non</w:t>
      </w:r>
      <w:r>
        <w:t>-</w:t>
      </w:r>
      <w:r w:rsidR="00974A4A">
        <w:t xml:space="preserve">religious and </w:t>
      </w:r>
      <w:r w:rsidR="00AF0247">
        <w:t>infer that th</w:t>
      </w:r>
      <w:r w:rsidR="00A26207">
        <w:t>e</w:t>
      </w:r>
      <w:r w:rsidR="00AF0247">
        <w:t>y</w:t>
      </w:r>
      <w:r w:rsidR="00A26207">
        <w:t xml:space="preserve"> </w:t>
      </w:r>
      <w:r w:rsidR="00AF0247">
        <w:t>are</w:t>
      </w:r>
      <w:r w:rsidR="00974A4A">
        <w:t xml:space="preserve"> complaining because they want to undermine the role of religion in society.  </w:t>
      </w:r>
    </w:p>
    <w:p w:rsidR="00974A4A" w:rsidRDefault="00974A4A" w:rsidP="00BC1BD0">
      <w:pPr>
        <w:pStyle w:val="NoSpacing"/>
      </w:pPr>
    </w:p>
    <w:p w:rsidR="00356C8D" w:rsidRDefault="00974A4A" w:rsidP="00356C8D">
      <w:pPr>
        <w:pStyle w:val="NoSpacing"/>
      </w:pPr>
      <w:r>
        <w:t xml:space="preserve">Consequently Accord thinks it </w:t>
      </w:r>
      <w:r w:rsidR="00A26207">
        <w:t xml:space="preserve">wise </w:t>
      </w:r>
      <w:r>
        <w:t xml:space="preserve">for </w:t>
      </w:r>
      <w:r w:rsidR="00356C8D">
        <w:t xml:space="preserve">local </w:t>
      </w:r>
      <w:r>
        <w:t>campaign</w:t>
      </w:r>
      <w:r w:rsidR="00356C8D">
        <w:t xml:space="preserve">s to reaffirm </w:t>
      </w:r>
      <w:r w:rsidR="00C36D70">
        <w:t>their</w:t>
      </w:r>
      <w:r w:rsidR="00A26207">
        <w:t xml:space="preserve"> key message of wanting inclusion for all</w:t>
      </w:r>
      <w:r w:rsidR="00C459D0">
        <w:t xml:space="preserve">, as well reiterate </w:t>
      </w:r>
      <w:r w:rsidR="00356C8D">
        <w:t xml:space="preserve">the breath of their support and </w:t>
      </w:r>
      <w:r w:rsidR="00A8355B">
        <w:t>s</w:t>
      </w:r>
      <w:r w:rsidR="00E54A47">
        <w:t xml:space="preserve">how </w:t>
      </w:r>
      <w:r w:rsidR="00C36D70">
        <w:t xml:space="preserve">it </w:t>
      </w:r>
      <w:r w:rsidR="00356C8D">
        <w:t>unite</w:t>
      </w:r>
      <w:r w:rsidR="00C459D0">
        <w:t>s</w:t>
      </w:r>
      <w:r w:rsidR="00356C8D">
        <w:t xml:space="preserve"> </w:t>
      </w:r>
      <w:r w:rsidR="00A26207">
        <w:t xml:space="preserve">those </w:t>
      </w:r>
      <w:r w:rsidR="00C459D0">
        <w:t>who</w:t>
      </w:r>
      <w:r w:rsidR="00356C8D">
        <w:t xml:space="preserve"> hold a wide variety of different religious and non-religious beliefs</w:t>
      </w:r>
      <w:r w:rsidR="00C459D0">
        <w:t>.</w:t>
      </w:r>
      <w:r w:rsidR="00356C8D">
        <w:t xml:space="preserve"> </w:t>
      </w:r>
    </w:p>
    <w:p w:rsidR="00467380" w:rsidRDefault="00467380" w:rsidP="00BC1BD0">
      <w:pPr>
        <w:pStyle w:val="NoSpacing"/>
      </w:pPr>
    </w:p>
    <w:p w:rsidR="00C36D70" w:rsidRDefault="00C36D70" w:rsidP="00BC1BD0">
      <w:pPr>
        <w:pStyle w:val="NoSpacing"/>
      </w:pPr>
      <w:r>
        <w:t>The cam</w:t>
      </w:r>
      <w:r w:rsidR="00AF0247">
        <w:t xml:space="preserve">paign may </w:t>
      </w:r>
      <w:r w:rsidR="00CA7931">
        <w:t xml:space="preserve">also </w:t>
      </w:r>
      <w:r w:rsidR="00AF0247">
        <w:t xml:space="preserve">be accused of being </w:t>
      </w:r>
      <w:r w:rsidR="00CA7931">
        <w:t>against</w:t>
      </w:r>
      <w:r w:rsidR="00AF0247">
        <w:t xml:space="preserve"> </w:t>
      </w:r>
      <w:r w:rsidR="00CA7931">
        <w:t xml:space="preserve">faith </w:t>
      </w:r>
      <w:r w:rsidR="00AF0247">
        <w:t>school</w:t>
      </w:r>
      <w:r w:rsidR="00CA7931">
        <w:t>s</w:t>
      </w:r>
      <w:r w:rsidR="00AF0247">
        <w:t xml:space="preserve">. </w:t>
      </w:r>
      <w:r w:rsidR="00CA7931">
        <w:t xml:space="preserve">This will be not be true as the </w:t>
      </w:r>
      <w:r w:rsidR="00AF0247">
        <w:t xml:space="preserve">campaign will include </w:t>
      </w:r>
      <w:r w:rsidR="00CA7931">
        <w:t xml:space="preserve">both </w:t>
      </w:r>
      <w:r w:rsidR="00AF0247">
        <w:t xml:space="preserve">those who support and </w:t>
      </w:r>
      <w:r w:rsidR="006962D1">
        <w:t xml:space="preserve">those who </w:t>
      </w:r>
      <w:r w:rsidR="00CA7931">
        <w:t xml:space="preserve">oppose </w:t>
      </w:r>
      <w:r w:rsidR="00AF0247">
        <w:t>faith schools in principle</w:t>
      </w:r>
      <w:r w:rsidR="00CA7931">
        <w:t xml:space="preserve">, </w:t>
      </w:r>
      <w:r w:rsidR="0003330E">
        <w:t xml:space="preserve">and </w:t>
      </w:r>
      <w:r w:rsidR="00CA7931">
        <w:t xml:space="preserve">to help counter this </w:t>
      </w:r>
      <w:r w:rsidR="003143E8">
        <w:t xml:space="preserve">accusation </w:t>
      </w:r>
      <w:r w:rsidR="00652437">
        <w:t xml:space="preserve">you </w:t>
      </w:r>
      <w:r w:rsidR="007072B5">
        <w:t>c</w:t>
      </w:r>
      <w:r w:rsidR="00A8355B">
        <w:t>ould</w:t>
      </w:r>
      <w:r w:rsidR="007072B5">
        <w:t xml:space="preserve"> </w:t>
      </w:r>
      <w:r w:rsidR="003A3519">
        <w:t>h</w:t>
      </w:r>
      <w:r w:rsidR="00F16EF6">
        <w:t>ighlight</w:t>
      </w:r>
      <w:r w:rsidR="008317CB">
        <w:t xml:space="preserve"> </w:t>
      </w:r>
      <w:r w:rsidR="0003330E">
        <w:t xml:space="preserve">(as mentioned in the draft letter above) </w:t>
      </w:r>
      <w:r w:rsidR="008317CB">
        <w:t xml:space="preserve">how </w:t>
      </w:r>
      <w:r w:rsidR="00CA7931">
        <w:t xml:space="preserve">most voluntary controlled faith schools </w:t>
      </w:r>
      <w:r w:rsidR="003143E8">
        <w:t xml:space="preserve">in England and Wales </w:t>
      </w:r>
      <w:r w:rsidR="00CA7931">
        <w:t xml:space="preserve">do </w:t>
      </w:r>
      <w:r w:rsidR="003143E8">
        <w:t xml:space="preserve">not </w:t>
      </w:r>
      <w:r w:rsidR="00CA7931">
        <w:t>select pupils on religious grounds, yet are able to retain their ethos</w:t>
      </w:r>
      <w:r w:rsidR="003143E8">
        <w:t>.</w:t>
      </w:r>
    </w:p>
    <w:p w:rsidR="00C36D70" w:rsidRDefault="00C36D70" w:rsidP="00BC1BD0">
      <w:pPr>
        <w:pStyle w:val="NoSpacing"/>
      </w:pPr>
    </w:p>
    <w:p w:rsidR="003143E8" w:rsidRDefault="00CA7931" w:rsidP="005B0753">
      <w:pPr>
        <w:pStyle w:val="NoSpacing"/>
      </w:pPr>
      <w:r>
        <w:t xml:space="preserve">The campaign </w:t>
      </w:r>
      <w:r w:rsidR="006453E2">
        <w:t xml:space="preserve">could </w:t>
      </w:r>
      <w:r>
        <w:t xml:space="preserve">also </w:t>
      </w:r>
      <w:r w:rsidR="005D3A89">
        <w:t>be accused of undermining parental choice and religious liberty</w:t>
      </w:r>
      <w:r w:rsidR="00F16EF6">
        <w:t xml:space="preserve">. </w:t>
      </w:r>
      <w:r w:rsidR="00D57EEA">
        <w:t>I</w:t>
      </w:r>
      <w:r w:rsidR="00AA4764">
        <w:t>f so then in</w:t>
      </w:r>
      <w:r w:rsidR="00D57EEA">
        <w:t xml:space="preserve"> response </w:t>
      </w:r>
      <w:r w:rsidR="005D3A89">
        <w:t xml:space="preserve">you </w:t>
      </w:r>
      <w:r w:rsidR="003D58C8">
        <w:t>c</w:t>
      </w:r>
      <w:r w:rsidR="006453E2">
        <w:t xml:space="preserve">ould </w:t>
      </w:r>
      <w:r w:rsidR="00F44D95">
        <w:t>emphasise</w:t>
      </w:r>
      <w:r w:rsidR="005D3A89">
        <w:t xml:space="preserve"> that</w:t>
      </w:r>
      <w:r w:rsidR="00D57EEA">
        <w:t xml:space="preserve"> </w:t>
      </w:r>
      <w:r w:rsidR="003143E8">
        <w:t xml:space="preserve">it is </w:t>
      </w:r>
      <w:r w:rsidR="00D57EEA">
        <w:t xml:space="preserve">the campaign </w:t>
      </w:r>
      <w:r w:rsidR="003143E8">
        <w:t xml:space="preserve">that </w:t>
      </w:r>
      <w:r w:rsidR="00D57EEA">
        <w:t xml:space="preserve">is </w:t>
      </w:r>
      <w:r w:rsidR="00176821">
        <w:t xml:space="preserve">seeking to defend religious liberty </w:t>
      </w:r>
      <w:r w:rsidR="003143E8">
        <w:t>by</w:t>
      </w:r>
      <w:r w:rsidR="00176821">
        <w:t xml:space="preserve"> stop</w:t>
      </w:r>
      <w:r w:rsidR="003143E8">
        <w:t>ping</w:t>
      </w:r>
      <w:r w:rsidR="00176821">
        <w:t xml:space="preserve"> religious discrimination</w:t>
      </w:r>
      <w:r w:rsidR="003143E8">
        <w:t xml:space="preserve">, that religious selection is a false choice as it means other children and families lose out, and that if oversubscribed, parents do not choose </w:t>
      </w:r>
      <w:r w:rsidR="0003330E">
        <w:t xml:space="preserve">a </w:t>
      </w:r>
      <w:r w:rsidR="003143E8">
        <w:t>school, but schools the pupils.</w:t>
      </w:r>
    </w:p>
    <w:p w:rsidR="00652437" w:rsidRDefault="00652437" w:rsidP="00BC1BD0">
      <w:pPr>
        <w:pStyle w:val="NoSpacing"/>
      </w:pPr>
    </w:p>
    <w:p w:rsidR="008317CB" w:rsidRDefault="009671F4" w:rsidP="00BC1BD0">
      <w:pPr>
        <w:pStyle w:val="NoSpacing"/>
      </w:pPr>
      <w:r>
        <w:t>Although Accord opposes all religious selection in state funded school</w:t>
      </w:r>
      <w:r w:rsidR="001A2AC3">
        <w:t>s</w:t>
      </w:r>
      <w:r>
        <w:t>, the campaign may like to point out that voluntary controlled faith schools are entirely state funded</w:t>
      </w:r>
      <w:r w:rsidR="001A2AC3">
        <w:t xml:space="preserve"> and so the community has a stronger claim to determine how they operate</w:t>
      </w:r>
      <w:r w:rsidR="006962D1">
        <w:t>. I</w:t>
      </w:r>
      <w:r w:rsidR="001A2AC3">
        <w:t xml:space="preserve">n contrast to voluntary controlled schools, </w:t>
      </w:r>
      <w:r w:rsidR="006962D1">
        <w:t xml:space="preserve">religious organisations </w:t>
      </w:r>
      <w:r w:rsidR="001A2AC3">
        <w:t>are supposed to meet 10% of the capital costs</w:t>
      </w:r>
      <w:r w:rsidR="006962D1">
        <w:t xml:space="preserve"> of voluntary aided faith schools</w:t>
      </w:r>
      <w:r w:rsidR="001A2AC3">
        <w:t>.</w:t>
      </w:r>
    </w:p>
    <w:p w:rsidR="009671F4" w:rsidRDefault="009671F4" w:rsidP="00BC1BD0">
      <w:pPr>
        <w:pStyle w:val="NoSpacing"/>
      </w:pPr>
    </w:p>
    <w:p w:rsidR="008F7D89" w:rsidRDefault="008F7D89" w:rsidP="00BC1BD0">
      <w:pPr>
        <w:pStyle w:val="NoSpacing"/>
      </w:pPr>
    </w:p>
    <w:p w:rsidR="008317CB" w:rsidRPr="00EE3812" w:rsidRDefault="008317CB" w:rsidP="00BC1BD0">
      <w:pPr>
        <w:pStyle w:val="NoSpacing"/>
        <w:rPr>
          <w:b/>
          <w:sz w:val="24"/>
          <w:szCs w:val="24"/>
        </w:rPr>
      </w:pPr>
      <w:bookmarkStart w:id="7" w:name="Gettingyourmessageout"/>
      <w:r w:rsidRPr="00EE3812">
        <w:rPr>
          <w:b/>
          <w:sz w:val="24"/>
          <w:szCs w:val="24"/>
        </w:rPr>
        <w:t>Getting your message out</w:t>
      </w:r>
    </w:p>
    <w:bookmarkEnd w:id="7"/>
    <w:p w:rsidR="008317CB" w:rsidRDefault="008317CB" w:rsidP="00BC1BD0">
      <w:pPr>
        <w:pStyle w:val="NoSpacing"/>
      </w:pPr>
    </w:p>
    <w:p w:rsidR="00547009" w:rsidRDefault="00547009" w:rsidP="00BC1BD0">
      <w:pPr>
        <w:pStyle w:val="NoSpacing"/>
      </w:pPr>
      <w:r>
        <w:t xml:space="preserve">Through your local media you can reach a huge number of people. Local newspapers (both free and paid for), magazines, and radio stations, as well as regional television programmes, </w:t>
      </w:r>
      <w:r w:rsidR="00E805E8">
        <w:t xml:space="preserve">will be </w:t>
      </w:r>
      <w:r>
        <w:t>all looking for stories and pictures with a local angle.</w:t>
      </w:r>
    </w:p>
    <w:p w:rsidR="00547009" w:rsidRDefault="00547009" w:rsidP="00BC1BD0">
      <w:pPr>
        <w:pStyle w:val="NoSpacing"/>
      </w:pPr>
    </w:p>
    <w:p w:rsidR="00840183" w:rsidRDefault="005D0FBD" w:rsidP="00840183">
      <w:pPr>
        <w:pStyle w:val="NoSpacing"/>
      </w:pPr>
      <w:r>
        <w:t xml:space="preserve">If </w:t>
      </w:r>
      <w:r w:rsidR="00F00388">
        <w:t xml:space="preserve">the campaign is </w:t>
      </w:r>
      <w:r>
        <w:t xml:space="preserve">prepared for </w:t>
      </w:r>
      <w:r w:rsidR="00F00388">
        <w:t xml:space="preserve">when </w:t>
      </w:r>
      <w:r>
        <w:t xml:space="preserve">the local consultation </w:t>
      </w:r>
      <w:r w:rsidR="00BE6427">
        <w:t xml:space="preserve">will </w:t>
      </w:r>
      <w:r w:rsidR="00F00388">
        <w:t xml:space="preserve">take place then it </w:t>
      </w:r>
      <w:r>
        <w:t xml:space="preserve">will be able to </w:t>
      </w:r>
      <w:r w:rsidR="0056059C">
        <w:t xml:space="preserve">swing into action </w:t>
      </w:r>
      <w:r w:rsidR="00F00388">
        <w:t xml:space="preserve">and try and </w:t>
      </w:r>
      <w:r w:rsidR="00840183">
        <w:t xml:space="preserve">get </w:t>
      </w:r>
      <w:r w:rsidR="00F00388">
        <w:t xml:space="preserve">media coverage </w:t>
      </w:r>
      <w:r>
        <w:t xml:space="preserve">at the most appropriate time. </w:t>
      </w:r>
      <w:r w:rsidR="0056059C" w:rsidRPr="005D0FBD">
        <w:t xml:space="preserve">A personal approach </w:t>
      </w:r>
      <w:r w:rsidR="0056059C">
        <w:t xml:space="preserve">to the right journalist is usually the most effective way </w:t>
      </w:r>
      <w:r>
        <w:t xml:space="preserve">of getting </w:t>
      </w:r>
      <w:r w:rsidR="0033487B">
        <w:t>exposure</w:t>
      </w:r>
      <w:r w:rsidR="009D57C5">
        <w:t xml:space="preserve"> – the right journalist may be the education or political correspondent, although </w:t>
      </w:r>
      <w:r w:rsidR="00840183">
        <w:t xml:space="preserve">more than </w:t>
      </w:r>
      <w:r w:rsidR="006962D1">
        <w:t xml:space="preserve">one </w:t>
      </w:r>
      <w:r w:rsidR="009D57C5">
        <w:t xml:space="preserve">journalist may be </w:t>
      </w:r>
      <w:r w:rsidR="00840183">
        <w:t>interested in and cover stories such as yours.</w:t>
      </w:r>
    </w:p>
    <w:p w:rsidR="009D57C5" w:rsidRDefault="009D57C5" w:rsidP="00840183">
      <w:pPr>
        <w:pStyle w:val="NoSpacing"/>
      </w:pPr>
      <w:r>
        <w:t xml:space="preserve"> </w:t>
      </w:r>
    </w:p>
    <w:p w:rsidR="00840183" w:rsidRDefault="005D0FBD" w:rsidP="00631C66">
      <w:pPr>
        <w:pStyle w:val="NoSpacing"/>
      </w:pPr>
      <w:r>
        <w:t>T</w:t>
      </w:r>
      <w:r w:rsidR="0056059C">
        <w:t xml:space="preserve">ry to talk to </w:t>
      </w:r>
      <w:r w:rsidR="00840183">
        <w:t xml:space="preserve">individual </w:t>
      </w:r>
      <w:r w:rsidR="0056059C">
        <w:t>journalist</w:t>
      </w:r>
      <w:r w:rsidR="00840183">
        <w:t>s</w:t>
      </w:r>
      <w:r w:rsidR="0056059C">
        <w:t xml:space="preserve"> and gauge </w:t>
      </w:r>
      <w:r w:rsidR="00840183">
        <w:t xml:space="preserve">their </w:t>
      </w:r>
      <w:r w:rsidR="0056059C">
        <w:t xml:space="preserve">reaction.  Make sure that </w:t>
      </w:r>
      <w:r w:rsidR="00840183">
        <w:t>they</w:t>
      </w:r>
      <w:r w:rsidR="0056059C">
        <w:t xml:space="preserve"> get key facts straight away: dates, the message you want to convey, any angle that might grab her/his interest.  </w:t>
      </w:r>
    </w:p>
    <w:p w:rsidR="00840183" w:rsidRDefault="00840183" w:rsidP="00631C66">
      <w:pPr>
        <w:pStyle w:val="NoSpacing"/>
      </w:pPr>
    </w:p>
    <w:p w:rsidR="00631C66" w:rsidRDefault="00631C66" w:rsidP="00631C66">
      <w:pPr>
        <w:pStyle w:val="NoSpacing"/>
      </w:pPr>
      <w:r>
        <w:t>You should be able to find contact details of the most appropriate journalist(s) from the</w:t>
      </w:r>
      <w:r w:rsidR="00BE0608">
        <w:t xml:space="preserve"> media outlet’s</w:t>
      </w:r>
      <w:r>
        <w:t xml:space="preserve"> website, or by contacting t</w:t>
      </w:r>
      <w:r w:rsidR="00BE0608">
        <w:t>hem</w:t>
      </w:r>
      <w:r>
        <w:t xml:space="preserve"> directly.</w:t>
      </w:r>
      <w:r w:rsidRPr="00631C66">
        <w:t xml:space="preserve"> </w:t>
      </w:r>
      <w:r>
        <w:t>You may be surprised how straightforward it is to get coverage in your local media</w:t>
      </w:r>
      <w:r w:rsidR="00BE0608">
        <w:t xml:space="preserve">, </w:t>
      </w:r>
      <w:r w:rsidR="006B0934">
        <w:t>especially</w:t>
      </w:r>
      <w:r w:rsidR="00BE0608">
        <w:t xml:space="preserve"> if you have already done most the work for a journalist</w:t>
      </w:r>
      <w:r w:rsidR="00BE6427">
        <w:t xml:space="preserve"> </w:t>
      </w:r>
      <w:r w:rsidR="00BE0608">
        <w:t xml:space="preserve">by setting out the key information for them. </w:t>
      </w:r>
    </w:p>
    <w:p w:rsidR="00631C66" w:rsidRDefault="00631C66" w:rsidP="00631C66">
      <w:pPr>
        <w:pStyle w:val="NoSpacing"/>
      </w:pPr>
    </w:p>
    <w:p w:rsidR="00137789" w:rsidRDefault="00137789" w:rsidP="00137789">
      <w:pPr>
        <w:pStyle w:val="NoSpacing"/>
      </w:pPr>
      <w:r>
        <w:t>To generate further coverage you will want to think of different angles. Perhaps you have carried out a local survey</w:t>
      </w:r>
      <w:r w:rsidR="006934BB">
        <w:t xml:space="preserve"> and you are publishing the results</w:t>
      </w:r>
      <w:r>
        <w:t xml:space="preserve">, </w:t>
      </w:r>
      <w:r w:rsidR="006934BB">
        <w:t xml:space="preserve">a </w:t>
      </w:r>
      <w:r>
        <w:t>new group</w:t>
      </w:r>
      <w:r w:rsidR="006934BB">
        <w:t>(</w:t>
      </w:r>
      <w:r>
        <w:t>s</w:t>
      </w:r>
      <w:r w:rsidR="006934BB">
        <w:t>)</w:t>
      </w:r>
      <w:r>
        <w:t xml:space="preserve"> </w:t>
      </w:r>
      <w:r w:rsidR="006962D1">
        <w:t xml:space="preserve">and/or </w:t>
      </w:r>
      <w:r w:rsidR="006934BB">
        <w:t xml:space="preserve">a </w:t>
      </w:r>
      <w:r>
        <w:t>high profile local individual</w:t>
      </w:r>
      <w:r w:rsidR="006934BB">
        <w:t>(</w:t>
      </w:r>
      <w:r>
        <w:t>s</w:t>
      </w:r>
      <w:r w:rsidR="006934BB">
        <w:t>)</w:t>
      </w:r>
      <w:r>
        <w:t xml:space="preserve"> ha</w:t>
      </w:r>
      <w:r w:rsidR="0037775E">
        <w:t>s</w:t>
      </w:r>
      <w:r>
        <w:t xml:space="preserve"> joined the campaign, or you are organising a public debate.</w:t>
      </w:r>
    </w:p>
    <w:p w:rsidR="00137789" w:rsidRDefault="00137789" w:rsidP="00137789">
      <w:pPr>
        <w:pStyle w:val="NoSpacing"/>
      </w:pPr>
    </w:p>
    <w:p w:rsidR="00547009" w:rsidRDefault="005C29DA" w:rsidP="00BC1BD0">
      <w:pPr>
        <w:pStyle w:val="NoSpacing"/>
      </w:pPr>
      <w:r>
        <w:t xml:space="preserve">Another way of getting coverage is by </w:t>
      </w:r>
      <w:r w:rsidR="00137789">
        <w:t xml:space="preserve">getting supporters to </w:t>
      </w:r>
      <w:r>
        <w:t xml:space="preserve">submit </w:t>
      </w:r>
      <w:r w:rsidR="00137789">
        <w:t xml:space="preserve">concise </w:t>
      </w:r>
      <w:r>
        <w:t>letters to the l</w:t>
      </w:r>
      <w:r w:rsidR="0056059C">
        <w:t>etter</w:t>
      </w:r>
      <w:r>
        <w:t xml:space="preserve">s page of your local newspaper(s). </w:t>
      </w:r>
      <w:r w:rsidR="00AA7916">
        <w:t xml:space="preserve">As part of the actions you ask supporters to </w:t>
      </w:r>
      <w:r w:rsidR="004E0351">
        <w:t>under</w:t>
      </w:r>
      <w:r w:rsidR="00AA7916">
        <w:t xml:space="preserve">take, you should also ask that they write to their local councillors, as well (if you think it might have an effect) </w:t>
      </w:r>
      <w:r w:rsidR="006962D1">
        <w:t xml:space="preserve">as </w:t>
      </w:r>
      <w:r w:rsidR="00AA7916">
        <w:t>the local MP</w:t>
      </w:r>
      <w:r w:rsidR="001010E9">
        <w:t>(s)</w:t>
      </w:r>
      <w:r w:rsidR="00AA7916">
        <w:t>.</w:t>
      </w:r>
    </w:p>
    <w:p w:rsidR="00F630A1" w:rsidRDefault="00F630A1" w:rsidP="00BC1BD0">
      <w:pPr>
        <w:pStyle w:val="NoSpacing"/>
      </w:pPr>
    </w:p>
    <w:p w:rsidR="00AA7916" w:rsidRDefault="004E0351" w:rsidP="001010E9">
      <w:pPr>
        <w:pStyle w:val="NoSpacing"/>
      </w:pPr>
      <w:r>
        <w:t>I</w:t>
      </w:r>
      <w:r w:rsidR="008317CB">
        <w:t xml:space="preserve">t is important that if you or the campaign </w:t>
      </w:r>
      <w:r>
        <w:t xml:space="preserve">do happen to receive </w:t>
      </w:r>
      <w:r w:rsidR="008317CB">
        <w:t>criti</w:t>
      </w:r>
      <w:r w:rsidR="00AA7916">
        <w:t>ci</w:t>
      </w:r>
      <w:r w:rsidR="008317CB">
        <w:t>s</w:t>
      </w:r>
      <w:r>
        <w:t xml:space="preserve">m </w:t>
      </w:r>
      <w:r w:rsidR="008317CB">
        <w:t>that you do not over</w:t>
      </w:r>
      <w:r w:rsidR="006962D1">
        <w:t>-</w:t>
      </w:r>
      <w:r w:rsidR="008317CB">
        <w:t>react</w:t>
      </w:r>
      <w:r w:rsidR="001010E9">
        <w:t xml:space="preserve">. It can be </w:t>
      </w:r>
      <w:r w:rsidR="00525152">
        <w:t xml:space="preserve">quite </w:t>
      </w:r>
      <w:r w:rsidR="001010E9">
        <w:t xml:space="preserve">disconcerting being criticised in public and you must not take </w:t>
      </w:r>
      <w:r>
        <w:t>it personally</w:t>
      </w:r>
      <w:r w:rsidR="001010E9">
        <w:t xml:space="preserve">. You should only </w:t>
      </w:r>
      <w:r w:rsidR="00AA7916">
        <w:t xml:space="preserve">respond to criticism that you think will sway people with wavering opinions </w:t>
      </w:r>
      <w:r w:rsidR="0003460E">
        <w:t xml:space="preserve">should </w:t>
      </w:r>
      <w:r w:rsidR="00BE6427">
        <w:t xml:space="preserve">the detractor’s </w:t>
      </w:r>
      <w:r w:rsidR="002B3B0D">
        <w:t xml:space="preserve">claims </w:t>
      </w:r>
      <w:r w:rsidR="00AA7916">
        <w:t>go unchallenged</w:t>
      </w:r>
      <w:r w:rsidR="001010E9">
        <w:t xml:space="preserve">. Otherwise </w:t>
      </w:r>
      <w:r w:rsidR="00CF7856">
        <w:t xml:space="preserve">by addressing them </w:t>
      </w:r>
      <w:r w:rsidR="001010E9">
        <w:t xml:space="preserve">you may risk giving arguments put forward by </w:t>
      </w:r>
      <w:r w:rsidR="00EC1B1A">
        <w:t xml:space="preserve">an </w:t>
      </w:r>
      <w:r w:rsidR="001010E9">
        <w:t>opponent unwarranted credibility</w:t>
      </w:r>
      <w:r w:rsidR="00CF7856">
        <w:t xml:space="preserve"> and then also </w:t>
      </w:r>
      <w:r w:rsidR="0003460E">
        <w:t xml:space="preserve">extra </w:t>
      </w:r>
      <w:r w:rsidR="001010E9">
        <w:t>publicity</w:t>
      </w:r>
      <w:r w:rsidR="002672A4">
        <w:t xml:space="preserve">. </w:t>
      </w:r>
      <w:r w:rsidR="002B3B0D">
        <w:t xml:space="preserve">The campaign </w:t>
      </w:r>
      <w:r w:rsidR="00EC1B1A">
        <w:t xml:space="preserve">will </w:t>
      </w:r>
      <w:r w:rsidR="001010E9">
        <w:t xml:space="preserve">not want to </w:t>
      </w:r>
      <w:r w:rsidR="002B3B0D">
        <w:t xml:space="preserve">allow it self to </w:t>
      </w:r>
      <w:r w:rsidR="001010E9">
        <w:t>seem petty</w:t>
      </w:r>
      <w:r w:rsidR="002672A4">
        <w:t>, but principled.</w:t>
      </w:r>
    </w:p>
    <w:p w:rsidR="001010E9" w:rsidRDefault="001010E9" w:rsidP="001010E9">
      <w:pPr>
        <w:pStyle w:val="NoSpacing"/>
      </w:pPr>
    </w:p>
    <w:p w:rsidR="001010E9" w:rsidRDefault="009E2536" w:rsidP="00980A6F">
      <w:pPr>
        <w:pStyle w:val="NoSpacing"/>
      </w:pPr>
      <w:r>
        <w:t xml:space="preserve">The campaign </w:t>
      </w:r>
      <w:r w:rsidR="001010E9">
        <w:t xml:space="preserve">may also wish to organise a petition </w:t>
      </w:r>
      <w:r w:rsidR="00EC1B1A">
        <w:t xml:space="preserve">urging </w:t>
      </w:r>
      <w:r w:rsidR="00C57A6F">
        <w:t xml:space="preserve">the </w:t>
      </w:r>
      <w:r w:rsidR="001010E9">
        <w:t xml:space="preserve">council to </w:t>
      </w:r>
      <w:r w:rsidR="00DB7B25">
        <w:t xml:space="preserve">implement </w:t>
      </w:r>
      <w:r w:rsidR="001010E9">
        <w:t xml:space="preserve">inclusive admissions. </w:t>
      </w:r>
      <w:r w:rsidR="00EC1B1A">
        <w:t xml:space="preserve">The </w:t>
      </w:r>
      <w:r w:rsidR="001010E9">
        <w:t>council may</w:t>
      </w:r>
      <w:r w:rsidR="00980A6F">
        <w:t xml:space="preserve"> be able to help facilitate this; some have an online petition system that</w:t>
      </w:r>
      <w:r w:rsidR="00373C1D">
        <w:t xml:space="preserve"> residents can use, while some </w:t>
      </w:r>
      <w:r w:rsidR="00980A6F">
        <w:t xml:space="preserve">may </w:t>
      </w:r>
      <w:r w:rsidR="0060635D">
        <w:t xml:space="preserve">also </w:t>
      </w:r>
      <w:r w:rsidR="00980A6F">
        <w:t>hold a debate on the topic of a petition if enough signatures</w:t>
      </w:r>
      <w:r w:rsidR="00373C1D">
        <w:t xml:space="preserve"> </w:t>
      </w:r>
      <w:r w:rsidR="0060635D">
        <w:t>are</w:t>
      </w:r>
      <w:r w:rsidR="00373C1D">
        <w:t xml:space="preserve"> obtained</w:t>
      </w:r>
      <w:r w:rsidR="00980A6F">
        <w:t>.</w:t>
      </w:r>
    </w:p>
    <w:p w:rsidR="001010E9" w:rsidRDefault="001010E9" w:rsidP="00BC1BD0">
      <w:pPr>
        <w:pStyle w:val="NoSpacing"/>
      </w:pPr>
    </w:p>
    <w:p w:rsidR="009E2536" w:rsidRDefault="009E2536" w:rsidP="00253C0D">
      <w:pPr>
        <w:spacing w:after="0" w:line="240" w:lineRule="auto"/>
      </w:pPr>
      <w:r>
        <w:t>The campaign may wish to send out information to the local media via press release</w:t>
      </w:r>
      <w:r w:rsidR="004E58AC">
        <w:t>s</w:t>
      </w:r>
      <w:r>
        <w:t>. If you do this then make sure to include a name and contact details (phone number essential) of the person who can answer queries and provide further information.  Give a back-up name and number if possible. If you do not want the information published before a certain date</w:t>
      </w:r>
      <w:r w:rsidR="00FA6413">
        <w:t xml:space="preserve"> then</w:t>
      </w:r>
      <w:r>
        <w:t xml:space="preserve"> mark it “EMBARGOED UNTIL…”</w:t>
      </w:r>
      <w:r w:rsidR="00FA6413">
        <w:t>,</w:t>
      </w:r>
      <w:r>
        <w:t xml:space="preserve"> with a note of the date and time it can be released. You </w:t>
      </w:r>
      <w:r w:rsidR="00FA6413">
        <w:t xml:space="preserve">may </w:t>
      </w:r>
      <w:r>
        <w:t xml:space="preserve">like to mark </w:t>
      </w:r>
      <w:r w:rsidR="00FA6413">
        <w:t>your release as a “</w:t>
      </w:r>
      <w:r>
        <w:t xml:space="preserve">PRESS RELEASE” at the top, and give </w:t>
      </w:r>
      <w:r w:rsidR="00FA6413">
        <w:t xml:space="preserve">it </w:t>
      </w:r>
      <w:r>
        <w:t>a short snappy title sum</w:t>
      </w:r>
      <w:r w:rsidR="00FA6413">
        <w:t>ming</w:t>
      </w:r>
      <w:r>
        <w:t xml:space="preserve"> up the contents.</w:t>
      </w:r>
      <w:r w:rsidR="00FA6413">
        <w:t xml:space="preserve"> </w:t>
      </w:r>
      <w:r>
        <w:t xml:space="preserve">If you have background information that does not fit easily into the release, you can attach this at the end under a “NOTES FOR EDITORS” section.  This is usually brief information, often in numbered points. Establishing a relationship with key local journalists </w:t>
      </w:r>
      <w:r w:rsidR="0003237C">
        <w:t>is</w:t>
      </w:r>
      <w:r>
        <w:t xml:space="preserve"> </w:t>
      </w:r>
      <w:r w:rsidR="0003237C">
        <w:t>vital however</w:t>
      </w:r>
      <w:r>
        <w:t>, so you may like to precede or follow your email with a phone call to these people.</w:t>
      </w:r>
    </w:p>
    <w:p w:rsidR="00253C0D" w:rsidRDefault="00253C0D" w:rsidP="00253C0D">
      <w:pPr>
        <w:spacing w:after="0" w:line="240" w:lineRule="auto"/>
      </w:pPr>
    </w:p>
    <w:p w:rsidR="00F91E0D" w:rsidRDefault="00253C0D" w:rsidP="000A2F89">
      <w:pPr>
        <w:spacing w:after="0" w:line="240" w:lineRule="auto"/>
      </w:pPr>
      <w:r>
        <w:lastRenderedPageBreak/>
        <w:t xml:space="preserve">The campaign should take up </w:t>
      </w:r>
      <w:r w:rsidR="00891650">
        <w:t xml:space="preserve">any </w:t>
      </w:r>
      <w:r>
        <w:t>opportunities to be interviewed by local media.</w:t>
      </w:r>
      <w:r w:rsidR="00891650">
        <w:t xml:space="preserve"> Find out who will conduct the interview and what they are planning to ask. Sometimes interviewers will do a preliminary sounding out on the phone or welcome an idea </w:t>
      </w:r>
      <w:r w:rsidR="006A683A">
        <w:t xml:space="preserve">about </w:t>
      </w:r>
      <w:r w:rsidR="00891650">
        <w:t xml:space="preserve">the questions you would like to deal with – they will almost always have the same interest as you in getting your story across in a clear and interesting way. However, do not rely on interviewers necessarily sticking to their notes. </w:t>
      </w:r>
    </w:p>
    <w:p w:rsidR="00F91E0D" w:rsidRDefault="00F91E0D" w:rsidP="000A2F89">
      <w:pPr>
        <w:spacing w:after="0" w:line="240" w:lineRule="auto"/>
      </w:pPr>
    </w:p>
    <w:p w:rsidR="00C86167" w:rsidRDefault="00891650" w:rsidP="000A2F89">
      <w:pPr>
        <w:spacing w:after="0" w:line="240" w:lineRule="auto"/>
        <w:rPr>
          <w:b/>
        </w:rPr>
      </w:pPr>
      <w:r>
        <w:t xml:space="preserve">Before the interview decide on two or three main points that you want to get across and have answers ready for the most likely questions, and try to anticipate any difficult or probing ones. </w:t>
      </w:r>
      <w:r w:rsidR="000A2F89">
        <w:t xml:space="preserve">There is nothing wrong with admitting that you do not have all the answers, </w:t>
      </w:r>
      <w:r w:rsidR="006A683A">
        <w:t xml:space="preserve">though </w:t>
      </w:r>
      <w:r w:rsidR="000A2F89">
        <w:t xml:space="preserve">try to work out effective ways of saying that, or of buying time to think. </w:t>
      </w:r>
      <w:r>
        <w:t xml:space="preserve">If you offer any personal views </w:t>
      </w:r>
      <w:r w:rsidR="00275492">
        <w:t xml:space="preserve">then </w:t>
      </w:r>
      <w:r>
        <w:t>make sure to distinguish them as such.</w:t>
      </w:r>
    </w:p>
    <w:p w:rsidR="007E06DC" w:rsidRDefault="007E06DC" w:rsidP="007E06DC">
      <w:pPr>
        <w:pStyle w:val="NoSpacing"/>
        <w:rPr>
          <w:rFonts w:asciiTheme="minorHAnsi" w:hAnsiTheme="minorHAnsi"/>
        </w:rPr>
      </w:pPr>
    </w:p>
    <w:p w:rsidR="007E06DC" w:rsidRPr="008612C3" w:rsidRDefault="007E06DC" w:rsidP="007E06DC">
      <w:pPr>
        <w:pStyle w:val="NoSpacing"/>
        <w:rPr>
          <w:rFonts w:asciiTheme="minorHAnsi" w:hAnsiTheme="minorHAnsi"/>
        </w:rPr>
      </w:pPr>
      <w:r>
        <w:rPr>
          <w:rFonts w:asciiTheme="minorHAnsi" w:hAnsiTheme="minorHAnsi"/>
        </w:rPr>
        <w:t>As the campaign will be a grassroots one seeking greater inclusion, make sure that newcomers are made to feel welcome and included, and that the campaign keeps the growing number of supporters up to date with news and any action that they can undertake. As it will be a grassroots campaign then it follows that it should also operate through consensus.</w:t>
      </w:r>
    </w:p>
    <w:p w:rsidR="006934BB" w:rsidRDefault="006934BB" w:rsidP="00AA7916">
      <w:pPr>
        <w:pStyle w:val="NoSpacing"/>
        <w:rPr>
          <w:rFonts w:asciiTheme="minorHAnsi" w:hAnsiTheme="minorHAnsi"/>
          <w:b/>
        </w:rPr>
      </w:pPr>
    </w:p>
    <w:p w:rsidR="00ED1464" w:rsidRDefault="00ED1464" w:rsidP="00AA7916">
      <w:pPr>
        <w:pStyle w:val="NoSpacing"/>
        <w:rPr>
          <w:rFonts w:asciiTheme="minorHAnsi" w:hAnsiTheme="minorHAnsi"/>
          <w:b/>
        </w:rPr>
      </w:pPr>
    </w:p>
    <w:p w:rsidR="00ED1464" w:rsidRPr="00ED1464" w:rsidRDefault="00ED1464" w:rsidP="00ED1464">
      <w:pPr>
        <w:pStyle w:val="PlainText"/>
        <w:rPr>
          <w:rFonts w:asciiTheme="minorHAnsi" w:hAnsiTheme="minorHAnsi"/>
          <w:b/>
          <w:sz w:val="24"/>
          <w:szCs w:val="24"/>
        </w:rPr>
      </w:pPr>
      <w:bookmarkStart w:id="8" w:name="summaryofkey"/>
      <w:r w:rsidRPr="00ED1464">
        <w:rPr>
          <w:rFonts w:asciiTheme="minorHAnsi" w:hAnsiTheme="minorHAnsi"/>
          <w:b/>
          <w:sz w:val="24"/>
          <w:szCs w:val="24"/>
        </w:rPr>
        <w:t xml:space="preserve">Summary of </w:t>
      </w:r>
      <w:r w:rsidR="002B741F">
        <w:rPr>
          <w:rFonts w:asciiTheme="minorHAnsi" w:hAnsiTheme="minorHAnsi"/>
          <w:b/>
          <w:sz w:val="24"/>
          <w:szCs w:val="24"/>
        </w:rPr>
        <w:t>k</w:t>
      </w:r>
      <w:r w:rsidRPr="00ED1464">
        <w:rPr>
          <w:rFonts w:asciiTheme="minorHAnsi" w:hAnsiTheme="minorHAnsi"/>
          <w:b/>
          <w:sz w:val="24"/>
          <w:szCs w:val="24"/>
        </w:rPr>
        <w:t xml:space="preserve">ey </w:t>
      </w:r>
      <w:r w:rsidR="002B741F">
        <w:rPr>
          <w:rFonts w:asciiTheme="minorHAnsi" w:hAnsiTheme="minorHAnsi"/>
          <w:b/>
          <w:sz w:val="24"/>
          <w:szCs w:val="24"/>
        </w:rPr>
        <w:t>s</w:t>
      </w:r>
      <w:r w:rsidRPr="00ED1464">
        <w:rPr>
          <w:rFonts w:asciiTheme="minorHAnsi" w:hAnsiTheme="minorHAnsi"/>
          <w:b/>
          <w:sz w:val="24"/>
          <w:szCs w:val="24"/>
        </w:rPr>
        <w:t>teps</w:t>
      </w:r>
    </w:p>
    <w:bookmarkEnd w:id="8"/>
    <w:p w:rsidR="00ED1464" w:rsidRDefault="00ED1464" w:rsidP="00AA7916">
      <w:pPr>
        <w:pStyle w:val="NoSpacing"/>
        <w:rPr>
          <w:rFonts w:asciiTheme="minorHAnsi" w:hAnsiTheme="minorHAnsi"/>
          <w:b/>
        </w:rPr>
      </w:pPr>
    </w:p>
    <w:p w:rsidR="007E06DC" w:rsidRDefault="00435D30" w:rsidP="003337B9">
      <w:pPr>
        <w:pStyle w:val="NoSpacing"/>
        <w:rPr>
          <w:rFonts w:asciiTheme="minorHAnsi" w:hAnsiTheme="minorHAnsi"/>
        </w:rPr>
      </w:pPr>
      <w:r>
        <w:rPr>
          <w:rFonts w:asciiTheme="minorHAnsi" w:hAnsiTheme="minorHAnsi"/>
        </w:rPr>
        <w:t xml:space="preserve">Each campaign will be different and much will depend upon your local circumstances and the particular input and contribution that activists can make. Your campaign might be smaller in scale than envisaged in this document, or it could be more ambitious and come up with lots of its own ideas. However, </w:t>
      </w:r>
      <w:r w:rsidR="009978DB">
        <w:rPr>
          <w:rFonts w:asciiTheme="minorHAnsi" w:hAnsiTheme="minorHAnsi"/>
        </w:rPr>
        <w:t xml:space="preserve">here is a list of key tasks </w:t>
      </w:r>
      <w:r w:rsidR="003337B9">
        <w:rPr>
          <w:rFonts w:asciiTheme="minorHAnsi" w:hAnsiTheme="minorHAnsi"/>
        </w:rPr>
        <w:t xml:space="preserve">we suggest </w:t>
      </w:r>
      <w:r w:rsidR="009978DB">
        <w:rPr>
          <w:rFonts w:asciiTheme="minorHAnsi" w:hAnsiTheme="minorHAnsi"/>
        </w:rPr>
        <w:t xml:space="preserve">that </w:t>
      </w:r>
      <w:r w:rsidR="003337B9">
        <w:rPr>
          <w:rFonts w:asciiTheme="minorHAnsi" w:hAnsiTheme="minorHAnsi"/>
        </w:rPr>
        <w:t>you could undertake.</w:t>
      </w:r>
    </w:p>
    <w:p w:rsidR="007E06DC" w:rsidRDefault="007E06DC" w:rsidP="007E06DC">
      <w:pPr>
        <w:pStyle w:val="PlainText"/>
        <w:rPr>
          <w:rFonts w:asciiTheme="minorHAnsi" w:hAnsiTheme="minorHAnsi"/>
          <w:sz w:val="22"/>
          <w:szCs w:val="22"/>
        </w:rPr>
      </w:pPr>
    </w:p>
    <w:p w:rsidR="00C464EE" w:rsidRDefault="00C464EE" w:rsidP="007E06DC">
      <w:pPr>
        <w:pStyle w:val="PlainText"/>
        <w:numPr>
          <w:ilvl w:val="0"/>
          <w:numId w:val="10"/>
        </w:numPr>
        <w:rPr>
          <w:rFonts w:asciiTheme="minorHAnsi" w:hAnsiTheme="minorHAnsi"/>
          <w:sz w:val="22"/>
          <w:szCs w:val="22"/>
        </w:rPr>
      </w:pPr>
      <w:r>
        <w:rPr>
          <w:rFonts w:asciiTheme="minorHAnsi" w:hAnsiTheme="minorHAnsi"/>
          <w:sz w:val="22"/>
          <w:szCs w:val="22"/>
        </w:rPr>
        <w:t>Look at you</w:t>
      </w:r>
      <w:r w:rsidR="00482DC2">
        <w:rPr>
          <w:rFonts w:asciiTheme="minorHAnsi" w:hAnsiTheme="minorHAnsi"/>
          <w:sz w:val="22"/>
          <w:szCs w:val="22"/>
        </w:rPr>
        <w:t>r</w:t>
      </w:r>
      <w:r>
        <w:rPr>
          <w:rFonts w:asciiTheme="minorHAnsi" w:hAnsiTheme="minorHAnsi"/>
          <w:sz w:val="22"/>
          <w:szCs w:val="22"/>
        </w:rPr>
        <w:t xml:space="preserve"> council’s pupil admission policy to understand the extent of the religious discrimination it allows in </w:t>
      </w:r>
      <w:r w:rsidR="002711B0">
        <w:rPr>
          <w:rFonts w:asciiTheme="minorHAnsi" w:hAnsiTheme="minorHAnsi"/>
          <w:sz w:val="22"/>
          <w:szCs w:val="22"/>
        </w:rPr>
        <w:t xml:space="preserve">local </w:t>
      </w:r>
      <w:r>
        <w:rPr>
          <w:rFonts w:asciiTheme="minorHAnsi" w:hAnsiTheme="minorHAnsi"/>
          <w:sz w:val="22"/>
          <w:szCs w:val="22"/>
        </w:rPr>
        <w:t>voluntary controlled schools.</w:t>
      </w:r>
      <w:r w:rsidR="00E04C5B">
        <w:rPr>
          <w:rFonts w:asciiTheme="minorHAnsi" w:hAnsiTheme="minorHAnsi"/>
          <w:sz w:val="22"/>
          <w:szCs w:val="22"/>
        </w:rPr>
        <w:t xml:space="preserve"> Try and find out how many schools are affected.</w:t>
      </w:r>
    </w:p>
    <w:p w:rsidR="00E04C5B" w:rsidRDefault="00E04C5B" w:rsidP="00E04C5B">
      <w:pPr>
        <w:pStyle w:val="PlainText"/>
        <w:ind w:left="720"/>
        <w:rPr>
          <w:rFonts w:asciiTheme="minorHAnsi" w:hAnsiTheme="minorHAnsi"/>
          <w:sz w:val="22"/>
          <w:szCs w:val="22"/>
        </w:rPr>
      </w:pPr>
    </w:p>
    <w:p w:rsidR="00E04C5B" w:rsidRDefault="00E04C5B" w:rsidP="007E06DC">
      <w:pPr>
        <w:pStyle w:val="PlainText"/>
        <w:numPr>
          <w:ilvl w:val="0"/>
          <w:numId w:val="10"/>
        </w:numPr>
        <w:rPr>
          <w:rFonts w:asciiTheme="minorHAnsi" w:hAnsiTheme="minorHAnsi"/>
          <w:sz w:val="22"/>
          <w:szCs w:val="22"/>
        </w:rPr>
      </w:pPr>
      <w:r>
        <w:rPr>
          <w:rFonts w:asciiTheme="minorHAnsi" w:hAnsiTheme="minorHAnsi"/>
          <w:sz w:val="22"/>
          <w:szCs w:val="22"/>
        </w:rPr>
        <w:t>F</w:t>
      </w:r>
      <w:r w:rsidRPr="00296466">
        <w:rPr>
          <w:rFonts w:asciiTheme="minorHAnsi" w:hAnsiTheme="minorHAnsi"/>
          <w:sz w:val="22"/>
          <w:szCs w:val="22"/>
        </w:rPr>
        <w:t xml:space="preserve">ind out from your local authority when the </w:t>
      </w:r>
      <w:r>
        <w:rPr>
          <w:rFonts w:asciiTheme="minorHAnsi" w:hAnsiTheme="minorHAnsi"/>
          <w:sz w:val="22"/>
          <w:szCs w:val="22"/>
        </w:rPr>
        <w:t xml:space="preserve">next </w:t>
      </w:r>
      <w:r w:rsidRPr="00296466">
        <w:rPr>
          <w:rFonts w:asciiTheme="minorHAnsi" w:hAnsiTheme="minorHAnsi"/>
          <w:sz w:val="22"/>
          <w:szCs w:val="22"/>
        </w:rPr>
        <w:t xml:space="preserve">consultation </w:t>
      </w:r>
      <w:r>
        <w:rPr>
          <w:rFonts w:asciiTheme="minorHAnsi" w:hAnsiTheme="minorHAnsi"/>
          <w:sz w:val="22"/>
          <w:szCs w:val="22"/>
        </w:rPr>
        <w:t xml:space="preserve">on school admissions </w:t>
      </w:r>
      <w:r w:rsidRPr="00296466">
        <w:rPr>
          <w:rFonts w:asciiTheme="minorHAnsi" w:hAnsiTheme="minorHAnsi"/>
          <w:sz w:val="22"/>
          <w:szCs w:val="22"/>
        </w:rPr>
        <w:t>is being held</w:t>
      </w:r>
      <w:r>
        <w:rPr>
          <w:rFonts w:asciiTheme="minorHAnsi" w:hAnsiTheme="minorHAnsi"/>
          <w:sz w:val="22"/>
          <w:szCs w:val="22"/>
        </w:rPr>
        <w:t>.</w:t>
      </w:r>
    </w:p>
    <w:p w:rsidR="00E04C5B" w:rsidRDefault="00E04C5B" w:rsidP="00E04C5B">
      <w:pPr>
        <w:pStyle w:val="PlainText"/>
        <w:ind w:left="720"/>
        <w:rPr>
          <w:rFonts w:asciiTheme="minorHAnsi" w:hAnsiTheme="minorHAnsi"/>
          <w:sz w:val="22"/>
          <w:szCs w:val="22"/>
        </w:rPr>
      </w:pPr>
    </w:p>
    <w:p w:rsidR="00E04C5B" w:rsidRPr="00E04C5B" w:rsidRDefault="00E04C5B" w:rsidP="007E06DC">
      <w:pPr>
        <w:pStyle w:val="PlainText"/>
        <w:numPr>
          <w:ilvl w:val="0"/>
          <w:numId w:val="10"/>
        </w:numPr>
        <w:rPr>
          <w:rFonts w:asciiTheme="minorHAnsi" w:hAnsiTheme="minorHAnsi"/>
          <w:sz w:val="22"/>
          <w:szCs w:val="22"/>
        </w:rPr>
      </w:pPr>
      <w:r w:rsidRPr="00E04C5B">
        <w:rPr>
          <w:rFonts w:asciiTheme="minorHAnsi" w:hAnsiTheme="minorHAnsi"/>
          <w:sz w:val="22"/>
          <w:szCs w:val="22"/>
        </w:rPr>
        <w:t xml:space="preserve">Try and grow a local base of support. You could contact any local humanist groups, Unitarian congregations and ATL branches </w:t>
      </w:r>
      <w:r w:rsidR="002C2D86">
        <w:rPr>
          <w:rFonts w:asciiTheme="minorHAnsi" w:hAnsiTheme="minorHAnsi"/>
          <w:sz w:val="22"/>
          <w:szCs w:val="22"/>
        </w:rPr>
        <w:t>–</w:t>
      </w:r>
      <w:r w:rsidRPr="00E04C5B">
        <w:rPr>
          <w:rFonts w:asciiTheme="minorHAnsi" w:hAnsiTheme="minorHAnsi"/>
          <w:sz w:val="22"/>
          <w:szCs w:val="22"/>
        </w:rPr>
        <w:t xml:space="preserve"> </w:t>
      </w:r>
      <w:r>
        <w:rPr>
          <w:rFonts w:asciiTheme="minorHAnsi" w:hAnsiTheme="minorHAnsi"/>
          <w:sz w:val="22"/>
          <w:szCs w:val="22"/>
        </w:rPr>
        <w:t>A</w:t>
      </w:r>
      <w:r w:rsidRPr="00E04C5B">
        <w:rPr>
          <w:rFonts w:asciiTheme="minorHAnsi" w:hAnsiTheme="minorHAnsi"/>
          <w:sz w:val="22"/>
          <w:szCs w:val="22"/>
        </w:rPr>
        <w:t>ccord could make the introduction</w:t>
      </w:r>
      <w:r>
        <w:rPr>
          <w:rFonts w:asciiTheme="minorHAnsi" w:hAnsiTheme="minorHAnsi"/>
          <w:sz w:val="22"/>
          <w:szCs w:val="22"/>
        </w:rPr>
        <w:t xml:space="preserve"> for you</w:t>
      </w:r>
      <w:r w:rsidR="00482DC2">
        <w:rPr>
          <w:rFonts w:asciiTheme="minorHAnsi" w:hAnsiTheme="minorHAnsi"/>
          <w:sz w:val="22"/>
          <w:szCs w:val="22"/>
        </w:rPr>
        <w:t>, as well as</w:t>
      </w:r>
      <w:r>
        <w:rPr>
          <w:rFonts w:asciiTheme="minorHAnsi" w:hAnsiTheme="minorHAnsi"/>
          <w:sz w:val="22"/>
          <w:szCs w:val="22"/>
        </w:rPr>
        <w:t xml:space="preserve"> local councillors</w:t>
      </w:r>
      <w:r w:rsidR="002711B0">
        <w:rPr>
          <w:rFonts w:asciiTheme="minorHAnsi" w:hAnsiTheme="minorHAnsi"/>
          <w:sz w:val="22"/>
          <w:szCs w:val="22"/>
        </w:rPr>
        <w:t>. Be constantly on the look out for those who share your concerns from all quarters.</w:t>
      </w:r>
    </w:p>
    <w:p w:rsidR="00C464EE" w:rsidRDefault="00C464EE" w:rsidP="00C464EE">
      <w:pPr>
        <w:pStyle w:val="PlainText"/>
        <w:ind w:left="720"/>
        <w:rPr>
          <w:rFonts w:asciiTheme="minorHAnsi" w:hAnsiTheme="minorHAnsi"/>
          <w:sz w:val="22"/>
          <w:szCs w:val="22"/>
        </w:rPr>
      </w:pPr>
    </w:p>
    <w:p w:rsidR="00435D30" w:rsidRDefault="00435D30" w:rsidP="00435D30">
      <w:pPr>
        <w:pStyle w:val="PlainText"/>
        <w:numPr>
          <w:ilvl w:val="0"/>
          <w:numId w:val="10"/>
        </w:numPr>
        <w:rPr>
          <w:rFonts w:asciiTheme="minorHAnsi" w:hAnsiTheme="minorHAnsi"/>
          <w:sz w:val="22"/>
          <w:szCs w:val="22"/>
        </w:rPr>
      </w:pPr>
      <w:r>
        <w:rPr>
          <w:rFonts w:asciiTheme="minorHAnsi" w:hAnsiTheme="minorHAnsi"/>
          <w:sz w:val="22"/>
          <w:szCs w:val="22"/>
        </w:rPr>
        <w:t>If a</w:t>
      </w:r>
      <w:r w:rsidR="00E04C5B">
        <w:rPr>
          <w:rFonts w:asciiTheme="minorHAnsi" w:hAnsiTheme="minorHAnsi"/>
          <w:sz w:val="22"/>
          <w:szCs w:val="22"/>
        </w:rPr>
        <w:t>n admissions</w:t>
      </w:r>
      <w:r>
        <w:rPr>
          <w:rFonts w:asciiTheme="minorHAnsi" w:hAnsiTheme="minorHAnsi"/>
          <w:sz w:val="22"/>
          <w:szCs w:val="22"/>
        </w:rPr>
        <w:t xml:space="preserve"> consultation is not being held write to council officials to </w:t>
      </w:r>
      <w:r w:rsidR="00E04C5B">
        <w:rPr>
          <w:rFonts w:asciiTheme="minorHAnsi" w:hAnsiTheme="minorHAnsi"/>
          <w:sz w:val="22"/>
          <w:szCs w:val="22"/>
        </w:rPr>
        <w:t xml:space="preserve">meet with them and </w:t>
      </w:r>
      <w:r>
        <w:rPr>
          <w:rFonts w:asciiTheme="minorHAnsi" w:hAnsiTheme="minorHAnsi"/>
          <w:sz w:val="22"/>
          <w:szCs w:val="22"/>
        </w:rPr>
        <w:t>urge that one is undertaken.</w:t>
      </w:r>
      <w:r w:rsidR="002711B0">
        <w:rPr>
          <w:rFonts w:asciiTheme="minorHAnsi" w:hAnsiTheme="minorHAnsi"/>
          <w:sz w:val="22"/>
          <w:szCs w:val="22"/>
        </w:rPr>
        <w:t xml:space="preserve"> Depending on the outcome, you might also urge your supporters to contact them too.</w:t>
      </w:r>
    </w:p>
    <w:p w:rsidR="00F32B72" w:rsidRDefault="00F32B72" w:rsidP="00F32B72">
      <w:pPr>
        <w:pStyle w:val="PlainText"/>
        <w:rPr>
          <w:rFonts w:asciiTheme="minorHAnsi" w:hAnsiTheme="minorHAnsi"/>
          <w:sz w:val="22"/>
          <w:szCs w:val="22"/>
        </w:rPr>
      </w:pPr>
    </w:p>
    <w:p w:rsidR="00690DE1" w:rsidRDefault="002711B0" w:rsidP="00435D30">
      <w:pPr>
        <w:pStyle w:val="PlainText"/>
        <w:numPr>
          <w:ilvl w:val="0"/>
          <w:numId w:val="10"/>
        </w:numPr>
        <w:rPr>
          <w:rFonts w:asciiTheme="minorHAnsi" w:hAnsiTheme="minorHAnsi"/>
          <w:sz w:val="22"/>
          <w:szCs w:val="22"/>
        </w:rPr>
      </w:pPr>
      <w:r w:rsidRPr="00690DE1">
        <w:rPr>
          <w:rFonts w:asciiTheme="minorHAnsi" w:hAnsiTheme="minorHAnsi"/>
          <w:sz w:val="22"/>
          <w:szCs w:val="22"/>
        </w:rPr>
        <w:t>Be prepared</w:t>
      </w:r>
      <w:r w:rsidR="00482DC2" w:rsidRPr="00690DE1">
        <w:rPr>
          <w:rFonts w:asciiTheme="minorHAnsi" w:hAnsiTheme="minorHAnsi"/>
          <w:sz w:val="22"/>
          <w:szCs w:val="22"/>
        </w:rPr>
        <w:t xml:space="preserve"> </w:t>
      </w:r>
      <w:r w:rsidR="00690DE1" w:rsidRPr="00690DE1">
        <w:rPr>
          <w:rFonts w:asciiTheme="minorHAnsi" w:hAnsiTheme="minorHAnsi"/>
          <w:sz w:val="22"/>
          <w:szCs w:val="22"/>
        </w:rPr>
        <w:t xml:space="preserve">in advance </w:t>
      </w:r>
      <w:r w:rsidR="00482DC2" w:rsidRPr="00690DE1">
        <w:rPr>
          <w:rFonts w:asciiTheme="minorHAnsi" w:hAnsiTheme="minorHAnsi"/>
          <w:sz w:val="22"/>
          <w:szCs w:val="22"/>
        </w:rPr>
        <w:t>for the consultation</w:t>
      </w:r>
      <w:r w:rsidR="00690DE1" w:rsidRPr="00690DE1">
        <w:rPr>
          <w:rFonts w:asciiTheme="minorHAnsi" w:hAnsiTheme="minorHAnsi"/>
          <w:sz w:val="22"/>
          <w:szCs w:val="22"/>
        </w:rPr>
        <w:t xml:space="preserve"> if you can</w:t>
      </w:r>
      <w:r w:rsidR="0000151E">
        <w:rPr>
          <w:rFonts w:asciiTheme="minorHAnsi" w:hAnsiTheme="minorHAnsi"/>
          <w:sz w:val="22"/>
          <w:szCs w:val="22"/>
        </w:rPr>
        <w:t>,</w:t>
      </w:r>
      <w:r w:rsidR="00690DE1" w:rsidRPr="00690DE1">
        <w:rPr>
          <w:rFonts w:asciiTheme="minorHAnsi" w:hAnsiTheme="minorHAnsi"/>
          <w:sz w:val="22"/>
          <w:szCs w:val="22"/>
        </w:rPr>
        <w:t xml:space="preserve"> and then campaign, campaign and campaign. </w:t>
      </w:r>
    </w:p>
    <w:p w:rsidR="00690DE1" w:rsidRDefault="00690DE1" w:rsidP="00AB398C">
      <w:pPr>
        <w:pStyle w:val="ListParagraph"/>
        <w:numPr>
          <w:ilvl w:val="0"/>
          <w:numId w:val="12"/>
        </w:numPr>
        <w:rPr>
          <w:rFonts w:asciiTheme="minorHAnsi" w:hAnsiTheme="minorHAnsi"/>
        </w:rPr>
      </w:pPr>
      <w:r>
        <w:rPr>
          <w:rFonts w:asciiTheme="minorHAnsi" w:hAnsiTheme="minorHAnsi"/>
        </w:rPr>
        <w:t xml:space="preserve">Contact </w:t>
      </w:r>
      <w:r w:rsidRPr="00690DE1">
        <w:rPr>
          <w:rFonts w:asciiTheme="minorHAnsi" w:hAnsiTheme="minorHAnsi"/>
        </w:rPr>
        <w:t>you</w:t>
      </w:r>
      <w:r w:rsidR="0000151E">
        <w:rPr>
          <w:rFonts w:asciiTheme="minorHAnsi" w:hAnsiTheme="minorHAnsi"/>
        </w:rPr>
        <w:t>r</w:t>
      </w:r>
      <w:r w:rsidRPr="00690DE1">
        <w:rPr>
          <w:rFonts w:asciiTheme="minorHAnsi" w:hAnsiTheme="minorHAnsi"/>
        </w:rPr>
        <w:t xml:space="preserve"> local media and try and </w:t>
      </w:r>
      <w:r w:rsidR="002C2D86">
        <w:rPr>
          <w:rFonts w:asciiTheme="minorHAnsi" w:hAnsiTheme="minorHAnsi"/>
        </w:rPr>
        <w:t xml:space="preserve">get </w:t>
      </w:r>
      <w:r w:rsidRPr="00690DE1">
        <w:rPr>
          <w:rFonts w:asciiTheme="minorHAnsi" w:hAnsiTheme="minorHAnsi"/>
        </w:rPr>
        <w:t>coverage for the campaign</w:t>
      </w:r>
      <w:r w:rsidR="00AB398C">
        <w:rPr>
          <w:rFonts w:asciiTheme="minorHAnsi" w:hAnsiTheme="minorHAnsi"/>
        </w:rPr>
        <w:t>.</w:t>
      </w:r>
    </w:p>
    <w:p w:rsidR="00AB398C" w:rsidRPr="00AB398C" w:rsidRDefault="00AB398C" w:rsidP="00AB398C">
      <w:pPr>
        <w:pStyle w:val="ListParagraph"/>
        <w:numPr>
          <w:ilvl w:val="0"/>
          <w:numId w:val="12"/>
        </w:numPr>
        <w:rPr>
          <w:rFonts w:asciiTheme="minorHAnsi" w:hAnsiTheme="minorHAnsi"/>
        </w:rPr>
      </w:pPr>
      <w:r w:rsidRPr="00AB398C">
        <w:rPr>
          <w:rFonts w:asciiTheme="minorHAnsi" w:hAnsiTheme="minorHAnsi"/>
        </w:rPr>
        <w:t>Think of imaginative way</w:t>
      </w:r>
      <w:r w:rsidR="002C2D86">
        <w:rPr>
          <w:rFonts w:asciiTheme="minorHAnsi" w:hAnsiTheme="minorHAnsi"/>
        </w:rPr>
        <w:t>s</w:t>
      </w:r>
      <w:r w:rsidRPr="00AB398C">
        <w:rPr>
          <w:rFonts w:asciiTheme="minorHAnsi" w:hAnsiTheme="minorHAnsi"/>
        </w:rPr>
        <w:t xml:space="preserve"> of getting further coverage, getting your message out and </w:t>
      </w:r>
      <w:r w:rsidR="0000151E">
        <w:rPr>
          <w:rFonts w:asciiTheme="minorHAnsi" w:hAnsiTheme="minorHAnsi"/>
        </w:rPr>
        <w:t>encouraging</w:t>
      </w:r>
      <w:r w:rsidRPr="00AB398C">
        <w:rPr>
          <w:rFonts w:asciiTheme="minorHAnsi" w:hAnsiTheme="minorHAnsi"/>
        </w:rPr>
        <w:t xml:space="preserve"> as many people as possible </w:t>
      </w:r>
      <w:r w:rsidR="002C2D86">
        <w:rPr>
          <w:rFonts w:asciiTheme="minorHAnsi" w:hAnsiTheme="minorHAnsi"/>
        </w:rPr>
        <w:t xml:space="preserve">to </w:t>
      </w:r>
      <w:r w:rsidRPr="00AB398C">
        <w:rPr>
          <w:rFonts w:asciiTheme="minorHAnsi" w:hAnsiTheme="minorHAnsi"/>
        </w:rPr>
        <w:t>respond to the consultation</w:t>
      </w:r>
      <w:r w:rsidR="0000151E">
        <w:rPr>
          <w:rFonts w:asciiTheme="minorHAnsi" w:hAnsiTheme="minorHAnsi"/>
        </w:rPr>
        <w:t>, such as through</w:t>
      </w:r>
      <w:r w:rsidRPr="00AB398C">
        <w:rPr>
          <w:rFonts w:asciiTheme="minorHAnsi" w:hAnsiTheme="minorHAnsi"/>
        </w:rPr>
        <w:t xml:space="preserve"> petitions, leaflets, stunts and debates. </w:t>
      </w:r>
    </w:p>
    <w:p w:rsidR="00690DE1" w:rsidRDefault="00AB398C" w:rsidP="0000151E">
      <w:pPr>
        <w:pStyle w:val="ListParagraph"/>
        <w:numPr>
          <w:ilvl w:val="0"/>
          <w:numId w:val="12"/>
        </w:numPr>
        <w:rPr>
          <w:rFonts w:asciiTheme="minorHAnsi" w:hAnsiTheme="minorHAnsi"/>
        </w:rPr>
      </w:pPr>
      <w:r>
        <w:rPr>
          <w:rFonts w:asciiTheme="minorHAnsi" w:hAnsiTheme="minorHAnsi"/>
        </w:rPr>
        <w:t xml:space="preserve">Use your supporters and keep them informed and involved; </w:t>
      </w:r>
      <w:r w:rsidR="0000151E">
        <w:rPr>
          <w:rFonts w:asciiTheme="minorHAnsi" w:hAnsiTheme="minorHAnsi"/>
        </w:rPr>
        <w:t xml:space="preserve">ask them for ideas and </w:t>
      </w:r>
      <w:r>
        <w:rPr>
          <w:rFonts w:asciiTheme="minorHAnsi" w:hAnsiTheme="minorHAnsi"/>
        </w:rPr>
        <w:t>urge them to take action</w:t>
      </w:r>
      <w:r w:rsidR="0000151E">
        <w:rPr>
          <w:rFonts w:asciiTheme="minorHAnsi" w:hAnsiTheme="minorHAnsi"/>
        </w:rPr>
        <w:t>, such as writing</w:t>
      </w:r>
      <w:r>
        <w:rPr>
          <w:rFonts w:asciiTheme="minorHAnsi" w:hAnsiTheme="minorHAnsi"/>
        </w:rPr>
        <w:t xml:space="preserve"> to the letters page of local papers and encourag</w:t>
      </w:r>
      <w:r w:rsidR="0000151E">
        <w:rPr>
          <w:rFonts w:asciiTheme="minorHAnsi" w:hAnsiTheme="minorHAnsi"/>
        </w:rPr>
        <w:t>ing</w:t>
      </w:r>
      <w:r>
        <w:rPr>
          <w:rFonts w:asciiTheme="minorHAnsi" w:hAnsiTheme="minorHAnsi"/>
        </w:rPr>
        <w:t xml:space="preserve"> their own friends and family to respond to the consultation.</w:t>
      </w:r>
      <w:r w:rsidR="0000151E">
        <w:rPr>
          <w:rFonts w:asciiTheme="minorHAnsi" w:hAnsiTheme="minorHAnsi"/>
        </w:rPr>
        <w:t xml:space="preserve"> </w:t>
      </w:r>
    </w:p>
    <w:p w:rsidR="0000151E" w:rsidRDefault="0000151E" w:rsidP="0000151E">
      <w:pPr>
        <w:pStyle w:val="ListParagraph"/>
        <w:numPr>
          <w:ilvl w:val="0"/>
          <w:numId w:val="12"/>
        </w:numPr>
        <w:rPr>
          <w:rFonts w:asciiTheme="minorHAnsi" w:hAnsiTheme="minorHAnsi"/>
        </w:rPr>
      </w:pPr>
      <w:r>
        <w:rPr>
          <w:rFonts w:asciiTheme="minorHAnsi" w:hAnsiTheme="minorHAnsi"/>
        </w:rPr>
        <w:lastRenderedPageBreak/>
        <w:t>Urge people to lobby their local councillors, as well as those councillors who will take the decision over the admission</w:t>
      </w:r>
      <w:r w:rsidR="003337B9">
        <w:rPr>
          <w:rFonts w:asciiTheme="minorHAnsi" w:hAnsiTheme="minorHAnsi"/>
        </w:rPr>
        <w:t xml:space="preserve"> arrangements</w:t>
      </w:r>
      <w:r>
        <w:rPr>
          <w:rFonts w:asciiTheme="minorHAnsi" w:hAnsiTheme="minorHAnsi"/>
        </w:rPr>
        <w:t xml:space="preserve"> of local school</w:t>
      </w:r>
      <w:r w:rsidR="003337B9">
        <w:rPr>
          <w:rFonts w:asciiTheme="minorHAnsi" w:hAnsiTheme="minorHAnsi"/>
        </w:rPr>
        <w:t>s</w:t>
      </w:r>
      <w:r>
        <w:rPr>
          <w:rFonts w:asciiTheme="minorHAnsi" w:hAnsiTheme="minorHAnsi"/>
        </w:rPr>
        <w:t>.</w:t>
      </w:r>
    </w:p>
    <w:p w:rsidR="00372149" w:rsidRPr="00372149" w:rsidRDefault="00372149" w:rsidP="00435D30">
      <w:pPr>
        <w:pStyle w:val="PlainText"/>
        <w:numPr>
          <w:ilvl w:val="0"/>
          <w:numId w:val="10"/>
        </w:numPr>
        <w:rPr>
          <w:rFonts w:asciiTheme="minorHAnsi" w:hAnsiTheme="minorHAnsi"/>
          <w:sz w:val="22"/>
          <w:szCs w:val="22"/>
        </w:rPr>
      </w:pPr>
      <w:r w:rsidRPr="00372149">
        <w:rPr>
          <w:rFonts w:asciiTheme="minorHAnsi" w:hAnsiTheme="minorHAnsi"/>
          <w:sz w:val="22"/>
          <w:szCs w:val="22"/>
        </w:rPr>
        <w:t xml:space="preserve">Constantly recruit. As the profile of the campaign grows, so does the opportunity to recruit more supporters, who may (if asked) be happy </w:t>
      </w:r>
      <w:r>
        <w:rPr>
          <w:rFonts w:asciiTheme="minorHAnsi" w:hAnsiTheme="minorHAnsi"/>
          <w:sz w:val="22"/>
          <w:szCs w:val="22"/>
        </w:rPr>
        <w:t xml:space="preserve">to take action and get further </w:t>
      </w:r>
      <w:r w:rsidRPr="00372149">
        <w:rPr>
          <w:rFonts w:asciiTheme="minorHAnsi" w:hAnsiTheme="minorHAnsi"/>
          <w:sz w:val="22"/>
          <w:szCs w:val="22"/>
        </w:rPr>
        <w:t>involved</w:t>
      </w:r>
      <w:r w:rsidRPr="00372149">
        <w:rPr>
          <w:rFonts w:asciiTheme="minorHAnsi" w:hAnsiTheme="minorHAnsi"/>
        </w:rPr>
        <w:t xml:space="preserve">. </w:t>
      </w:r>
    </w:p>
    <w:p w:rsidR="00372149" w:rsidRPr="00372149" w:rsidRDefault="00372149" w:rsidP="00372149">
      <w:pPr>
        <w:pStyle w:val="PlainText"/>
        <w:ind w:left="720"/>
        <w:rPr>
          <w:rFonts w:asciiTheme="minorHAnsi" w:hAnsiTheme="minorHAnsi"/>
          <w:sz w:val="22"/>
          <w:szCs w:val="22"/>
        </w:rPr>
      </w:pPr>
    </w:p>
    <w:p w:rsidR="00934B2B" w:rsidRDefault="003337B9" w:rsidP="00FE245A">
      <w:pPr>
        <w:pStyle w:val="PlainText"/>
        <w:numPr>
          <w:ilvl w:val="0"/>
          <w:numId w:val="10"/>
        </w:numPr>
        <w:rPr>
          <w:rFonts w:asciiTheme="minorHAnsi" w:hAnsiTheme="minorHAnsi"/>
          <w:sz w:val="22"/>
          <w:szCs w:val="22"/>
        </w:rPr>
      </w:pPr>
      <w:r w:rsidRPr="00FE245A">
        <w:rPr>
          <w:rFonts w:asciiTheme="minorHAnsi" w:hAnsiTheme="minorHAnsi"/>
          <w:sz w:val="22"/>
          <w:szCs w:val="22"/>
        </w:rPr>
        <w:t>Await the outcome of the consultation</w:t>
      </w:r>
      <w:r w:rsidR="00886E3C" w:rsidRPr="00FE245A">
        <w:rPr>
          <w:rFonts w:asciiTheme="minorHAnsi" w:hAnsiTheme="minorHAnsi"/>
          <w:sz w:val="22"/>
          <w:szCs w:val="22"/>
        </w:rPr>
        <w:t xml:space="preserve">. Should things go against you then remember that </w:t>
      </w:r>
      <w:r w:rsidR="00FE245A" w:rsidRPr="00FE245A">
        <w:rPr>
          <w:rFonts w:asciiTheme="minorHAnsi" w:hAnsiTheme="minorHAnsi"/>
          <w:sz w:val="22"/>
          <w:szCs w:val="22"/>
        </w:rPr>
        <w:t>you may have another opportunity to campaign on this issue in the not too distant future, as l</w:t>
      </w:r>
      <w:r w:rsidRPr="00FE245A">
        <w:rPr>
          <w:rFonts w:asciiTheme="minorHAnsi" w:hAnsiTheme="minorHAnsi"/>
          <w:sz w:val="22"/>
          <w:szCs w:val="22"/>
        </w:rPr>
        <w:t>ocal authorities have to consult on local admission arrangement</w:t>
      </w:r>
      <w:r w:rsidR="00886E3C" w:rsidRPr="00FE245A">
        <w:rPr>
          <w:rFonts w:asciiTheme="minorHAnsi" w:hAnsiTheme="minorHAnsi"/>
          <w:sz w:val="22"/>
          <w:szCs w:val="22"/>
        </w:rPr>
        <w:t>s</w:t>
      </w:r>
      <w:r w:rsidRPr="00FE245A">
        <w:rPr>
          <w:rFonts w:asciiTheme="minorHAnsi" w:hAnsiTheme="minorHAnsi"/>
          <w:sz w:val="22"/>
          <w:szCs w:val="22"/>
        </w:rPr>
        <w:t xml:space="preserve"> every three years at the longest</w:t>
      </w:r>
      <w:r w:rsidR="00CB7EEC" w:rsidRPr="00FE245A">
        <w:rPr>
          <w:rFonts w:asciiTheme="minorHAnsi" w:hAnsiTheme="minorHAnsi"/>
          <w:sz w:val="22"/>
          <w:szCs w:val="22"/>
        </w:rPr>
        <w:t xml:space="preserve">, although the new draft admission code </w:t>
      </w:r>
      <w:r w:rsidR="00FE245A" w:rsidRPr="00FE245A">
        <w:rPr>
          <w:rFonts w:asciiTheme="minorHAnsi" w:hAnsiTheme="minorHAnsi"/>
          <w:sz w:val="22"/>
          <w:szCs w:val="22"/>
        </w:rPr>
        <w:t>proposes changing this to se</w:t>
      </w:r>
      <w:r w:rsidR="00CB7EEC" w:rsidRPr="00FE245A">
        <w:rPr>
          <w:rFonts w:asciiTheme="minorHAnsi" w:hAnsiTheme="minorHAnsi"/>
          <w:sz w:val="22"/>
          <w:szCs w:val="22"/>
        </w:rPr>
        <w:t>ven</w:t>
      </w:r>
      <w:r w:rsidR="00FE245A" w:rsidRPr="00FE245A">
        <w:rPr>
          <w:rFonts w:asciiTheme="minorHAnsi" w:hAnsiTheme="minorHAnsi"/>
          <w:sz w:val="22"/>
          <w:szCs w:val="22"/>
        </w:rPr>
        <w:t xml:space="preserve"> years</w:t>
      </w:r>
      <w:r w:rsidR="00CB7EEC" w:rsidRPr="00FE245A">
        <w:rPr>
          <w:rFonts w:asciiTheme="minorHAnsi" w:hAnsiTheme="minorHAnsi"/>
          <w:sz w:val="22"/>
          <w:szCs w:val="22"/>
        </w:rPr>
        <w:t>.</w:t>
      </w:r>
      <w:r w:rsidR="00FE245A" w:rsidRPr="00FE245A">
        <w:rPr>
          <w:rFonts w:asciiTheme="minorHAnsi" w:hAnsiTheme="minorHAnsi"/>
          <w:sz w:val="22"/>
          <w:szCs w:val="22"/>
        </w:rPr>
        <w:t xml:space="preserve"> In a future campaign </w:t>
      </w:r>
      <w:r w:rsidR="00FE245A">
        <w:rPr>
          <w:rFonts w:asciiTheme="minorHAnsi" w:hAnsiTheme="minorHAnsi"/>
          <w:sz w:val="22"/>
          <w:szCs w:val="22"/>
        </w:rPr>
        <w:t xml:space="preserve">you should also have </w:t>
      </w:r>
      <w:r w:rsidR="00934B2B" w:rsidRPr="00934B2B">
        <w:rPr>
          <w:rFonts w:asciiTheme="minorHAnsi" w:hAnsiTheme="minorHAnsi"/>
          <w:sz w:val="22"/>
          <w:szCs w:val="22"/>
        </w:rPr>
        <w:t xml:space="preserve">a pool of contacts to draw upon </w:t>
      </w:r>
      <w:r w:rsidR="00643147" w:rsidRPr="00934B2B">
        <w:rPr>
          <w:rFonts w:asciiTheme="minorHAnsi" w:hAnsiTheme="minorHAnsi"/>
          <w:sz w:val="22"/>
          <w:szCs w:val="22"/>
        </w:rPr>
        <w:t xml:space="preserve">from the </w:t>
      </w:r>
      <w:r w:rsidR="00FE245A">
        <w:rPr>
          <w:rFonts w:asciiTheme="minorHAnsi" w:hAnsiTheme="minorHAnsi"/>
          <w:sz w:val="22"/>
          <w:szCs w:val="22"/>
        </w:rPr>
        <w:t>earlier one</w:t>
      </w:r>
      <w:r w:rsidR="00FA7A78">
        <w:rPr>
          <w:rFonts w:asciiTheme="minorHAnsi" w:hAnsiTheme="minorHAnsi"/>
          <w:sz w:val="22"/>
          <w:szCs w:val="22"/>
        </w:rPr>
        <w:t>.</w:t>
      </w:r>
    </w:p>
    <w:p w:rsidR="00934B2B" w:rsidRDefault="00934B2B" w:rsidP="00934B2B">
      <w:pPr>
        <w:pStyle w:val="PlainText"/>
        <w:ind w:left="720"/>
        <w:rPr>
          <w:rFonts w:asciiTheme="minorHAnsi" w:hAnsiTheme="minorHAnsi"/>
          <w:sz w:val="22"/>
          <w:szCs w:val="22"/>
        </w:rPr>
      </w:pPr>
    </w:p>
    <w:p w:rsidR="000B7FD3" w:rsidRPr="006D6E42" w:rsidRDefault="0036366C" w:rsidP="00AA7916">
      <w:pPr>
        <w:pStyle w:val="PlainText"/>
        <w:numPr>
          <w:ilvl w:val="0"/>
          <w:numId w:val="10"/>
        </w:numPr>
        <w:rPr>
          <w:rFonts w:asciiTheme="minorHAnsi" w:hAnsiTheme="minorHAnsi"/>
        </w:rPr>
      </w:pPr>
      <w:r w:rsidRPr="006D6E42">
        <w:rPr>
          <w:rFonts w:asciiTheme="minorHAnsi" w:hAnsiTheme="minorHAnsi"/>
          <w:sz w:val="22"/>
          <w:szCs w:val="22"/>
        </w:rPr>
        <w:t xml:space="preserve">Finally, </w:t>
      </w:r>
      <w:r w:rsidR="00617DC5" w:rsidRPr="006D6E42">
        <w:rPr>
          <w:rFonts w:asciiTheme="minorHAnsi" w:hAnsiTheme="minorHAnsi"/>
          <w:sz w:val="22"/>
          <w:szCs w:val="22"/>
        </w:rPr>
        <w:t xml:space="preserve">please </w:t>
      </w:r>
      <w:r w:rsidR="009A0C98" w:rsidRPr="006D6E42">
        <w:rPr>
          <w:rFonts w:asciiTheme="minorHAnsi" w:hAnsiTheme="minorHAnsi"/>
          <w:sz w:val="22"/>
          <w:szCs w:val="22"/>
        </w:rPr>
        <w:t xml:space="preserve">keep </w:t>
      </w:r>
      <w:r w:rsidR="006D6E42" w:rsidRPr="006D6E42">
        <w:rPr>
          <w:rFonts w:asciiTheme="minorHAnsi" w:hAnsiTheme="minorHAnsi"/>
          <w:sz w:val="22"/>
          <w:szCs w:val="22"/>
        </w:rPr>
        <w:t xml:space="preserve">Accord </w:t>
      </w:r>
      <w:r w:rsidR="008612C3" w:rsidRPr="006D6E42">
        <w:rPr>
          <w:rFonts w:asciiTheme="minorHAnsi" w:hAnsiTheme="minorHAnsi"/>
          <w:sz w:val="22"/>
          <w:szCs w:val="22"/>
        </w:rPr>
        <w:t>informed of how you get on</w:t>
      </w:r>
      <w:r w:rsidR="00617DC5" w:rsidRPr="006D6E42">
        <w:rPr>
          <w:rFonts w:asciiTheme="minorHAnsi" w:hAnsiTheme="minorHAnsi"/>
          <w:sz w:val="22"/>
          <w:szCs w:val="22"/>
        </w:rPr>
        <w:t xml:space="preserve">. </w:t>
      </w:r>
      <w:r w:rsidR="00617DC5" w:rsidRPr="006D6E42">
        <w:rPr>
          <w:rFonts w:asciiTheme="minorHAnsi" w:hAnsiTheme="minorHAnsi"/>
          <w:b/>
          <w:sz w:val="22"/>
          <w:szCs w:val="22"/>
        </w:rPr>
        <w:t xml:space="preserve">Please also </w:t>
      </w:r>
      <w:r w:rsidR="008612C3" w:rsidRPr="006D6E42">
        <w:rPr>
          <w:rFonts w:asciiTheme="minorHAnsi" w:hAnsiTheme="minorHAnsi"/>
          <w:b/>
          <w:sz w:val="22"/>
          <w:szCs w:val="22"/>
        </w:rPr>
        <w:t>contact us if you have any queries or need help and advice</w:t>
      </w:r>
      <w:r w:rsidR="008612C3" w:rsidRPr="006D6E42">
        <w:rPr>
          <w:rFonts w:asciiTheme="minorHAnsi" w:hAnsiTheme="minorHAnsi"/>
          <w:sz w:val="22"/>
          <w:szCs w:val="22"/>
        </w:rPr>
        <w:t xml:space="preserve">. Accord’s contact details can be found at the top of </w:t>
      </w:r>
      <w:r w:rsidR="00487535" w:rsidRPr="006D6E42">
        <w:rPr>
          <w:rFonts w:asciiTheme="minorHAnsi" w:hAnsiTheme="minorHAnsi"/>
          <w:sz w:val="22"/>
          <w:szCs w:val="22"/>
        </w:rPr>
        <w:t xml:space="preserve">this </w:t>
      </w:r>
      <w:r w:rsidR="00296466" w:rsidRPr="006D6E42">
        <w:rPr>
          <w:rFonts w:asciiTheme="minorHAnsi" w:hAnsiTheme="minorHAnsi"/>
          <w:sz w:val="22"/>
          <w:szCs w:val="22"/>
        </w:rPr>
        <w:t>document</w:t>
      </w:r>
      <w:r w:rsidR="008612C3" w:rsidRPr="006D6E42">
        <w:rPr>
          <w:rFonts w:asciiTheme="minorHAnsi" w:hAnsiTheme="minorHAnsi"/>
          <w:sz w:val="22"/>
          <w:szCs w:val="22"/>
        </w:rPr>
        <w:t>.</w:t>
      </w:r>
    </w:p>
    <w:sectPr w:rsidR="000B7FD3" w:rsidRPr="006D6E42" w:rsidSect="0078302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DA8" w:rsidRDefault="00097DA8" w:rsidP="004E0795">
      <w:pPr>
        <w:spacing w:after="0" w:line="240" w:lineRule="auto"/>
      </w:pPr>
      <w:r>
        <w:separator/>
      </w:r>
    </w:p>
  </w:endnote>
  <w:endnote w:type="continuationSeparator" w:id="0">
    <w:p w:rsidR="00097DA8" w:rsidRDefault="00097DA8" w:rsidP="004E0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MM Bold">
    <w:altName w:val="Times New Roman"/>
    <w:panose1 w:val="00000000000000000000"/>
    <w:charset w:val="00"/>
    <w:family w:val="auto"/>
    <w:notTrueType/>
    <w:pitch w:val="default"/>
    <w:sig w:usb0="00000003" w:usb1="00000000" w:usb2="00000000" w:usb3="00000000" w:csb0="00000001" w:csb1="00000000"/>
  </w:font>
  <w:font w:name="MyriadMM SemiBold">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TE20684E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TE1D15970t00">
    <w:panose1 w:val="00000000000000000000"/>
    <w:charset w:val="00"/>
    <w:family w:val="auto"/>
    <w:notTrueType/>
    <w:pitch w:val="default"/>
    <w:sig w:usb0="00000003" w:usb1="00000000" w:usb2="00000000" w:usb3="00000000" w:csb0="00000001" w:csb1="00000000"/>
  </w:font>
  <w:font w:name="TTE3A0BA88t00">
    <w:panose1 w:val="00000000000000000000"/>
    <w:charset w:val="00"/>
    <w:family w:val="auto"/>
    <w:notTrueType/>
    <w:pitch w:val="default"/>
    <w:sig w:usb0="00000003" w:usb1="00000000" w:usb2="00000000" w:usb3="00000000" w:csb0="00000001" w:csb1="00000000"/>
  </w:font>
  <w:font w:name="TTE2C125E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DA8" w:rsidRDefault="00097DA8" w:rsidP="004E0795">
      <w:pPr>
        <w:spacing w:after="0" w:line="240" w:lineRule="auto"/>
      </w:pPr>
      <w:r>
        <w:separator/>
      </w:r>
    </w:p>
  </w:footnote>
  <w:footnote w:type="continuationSeparator" w:id="0">
    <w:p w:rsidR="00097DA8" w:rsidRDefault="00097DA8" w:rsidP="004E0795">
      <w:pPr>
        <w:spacing w:after="0" w:line="240" w:lineRule="auto"/>
      </w:pPr>
      <w:r>
        <w:continuationSeparator/>
      </w:r>
    </w:p>
  </w:footnote>
  <w:footnote w:id="1">
    <w:p w:rsidR="00886E3C" w:rsidRPr="00CB7EEC" w:rsidRDefault="00886E3C" w:rsidP="00B555B7">
      <w:pPr>
        <w:pStyle w:val="NoSpacing"/>
        <w:rPr>
          <w:sz w:val="18"/>
          <w:szCs w:val="18"/>
        </w:rPr>
      </w:pPr>
      <w:r w:rsidRPr="003B1081">
        <w:rPr>
          <w:rStyle w:val="FootnoteReference"/>
        </w:rPr>
        <w:footnoteRef/>
      </w:r>
      <w:r w:rsidRPr="003B1081">
        <w:t xml:space="preserve"> </w:t>
      </w:r>
      <w:r w:rsidRPr="00CB7EEC">
        <w:rPr>
          <w:sz w:val="18"/>
          <w:szCs w:val="18"/>
          <w:lang w:val="en-US"/>
        </w:rPr>
        <w:t xml:space="preserve">Bruegel, I (2006) </w:t>
      </w:r>
      <w:r w:rsidRPr="00CB7EEC">
        <w:rPr>
          <w:i/>
          <w:sz w:val="18"/>
          <w:szCs w:val="18"/>
          <w:lang w:val="en-US"/>
        </w:rPr>
        <w:t>Social Capital, Diversity and Education Policy</w:t>
      </w:r>
      <w:r w:rsidRPr="00CB7EEC">
        <w:rPr>
          <w:sz w:val="18"/>
          <w:szCs w:val="18"/>
          <w:lang w:val="en-US"/>
        </w:rPr>
        <w:t xml:space="preserve">. London South Bank University Families &amp; Social Capital ESRC Research Group. Available at </w:t>
      </w:r>
      <w:hyperlink r:id="rId1" w:history="1">
        <w:r w:rsidRPr="00CB7EEC">
          <w:rPr>
            <w:rStyle w:val="Hyperlink"/>
            <w:sz w:val="18"/>
            <w:szCs w:val="18"/>
          </w:rPr>
          <w:t>http://www.lsbu.ac.uk/families/publications/SCDiversityEdu28.8.06.pdf</w:t>
        </w:r>
      </w:hyperlink>
      <w:r w:rsidRPr="00CB7EEC">
        <w:rPr>
          <w:sz w:val="18"/>
          <w:szCs w:val="18"/>
        </w:rPr>
        <w:t>. Last accessed 09/2011.</w:t>
      </w:r>
    </w:p>
  </w:footnote>
  <w:footnote w:id="2">
    <w:p w:rsidR="00886E3C" w:rsidRPr="00CB7EEC" w:rsidRDefault="00886E3C" w:rsidP="007073BD">
      <w:pPr>
        <w:pStyle w:val="FootnoteText"/>
        <w:rPr>
          <w:sz w:val="18"/>
          <w:szCs w:val="18"/>
        </w:rPr>
      </w:pPr>
      <w:r w:rsidRPr="00CB7EEC">
        <w:rPr>
          <w:rStyle w:val="FootnoteReference"/>
          <w:sz w:val="18"/>
          <w:szCs w:val="18"/>
        </w:rPr>
        <w:footnoteRef/>
      </w:r>
      <w:r w:rsidRPr="00CB7EEC">
        <w:rPr>
          <w:sz w:val="18"/>
          <w:szCs w:val="18"/>
        </w:rPr>
        <w:t xml:space="preserve"> </w:t>
      </w:r>
      <w:r w:rsidRPr="00CB7EEC">
        <w:rPr>
          <w:bCs/>
          <w:sz w:val="18"/>
          <w:szCs w:val="18"/>
        </w:rPr>
        <w:t xml:space="preserve">Brown, R, Rutland, A and Charles Watters (2008) </w:t>
      </w:r>
      <w:r w:rsidRPr="00CB7EEC">
        <w:rPr>
          <w:bCs/>
          <w:i/>
          <w:sz w:val="18"/>
          <w:szCs w:val="18"/>
        </w:rPr>
        <w:t>Identities in Transition: A Longitudinal Study of Immigrant Children</w:t>
      </w:r>
      <w:r w:rsidRPr="00CB7EEC">
        <w:rPr>
          <w:bCs/>
          <w:sz w:val="18"/>
          <w:szCs w:val="18"/>
        </w:rPr>
        <w:t xml:space="preserve">. </w:t>
      </w:r>
      <w:r w:rsidRPr="00CB7EEC">
        <w:rPr>
          <w:rFonts w:cs="TTE3A0BA88t00"/>
          <w:sz w:val="18"/>
          <w:szCs w:val="18"/>
        </w:rPr>
        <w:t xml:space="preserve">ECONOMIC AND SOCIAL RESEARCH COUNCIL. Available at </w:t>
      </w:r>
      <w:hyperlink r:id="rId2" w:history="1">
        <w:r w:rsidRPr="00CB7EEC">
          <w:rPr>
            <w:rStyle w:val="Hyperlink"/>
            <w:bCs/>
            <w:sz w:val="18"/>
            <w:szCs w:val="18"/>
          </w:rPr>
          <w:t>http://accordcoalition.org.uk/wp-content/uploads/2010/11/Identities-in-Transition.-A-Longitudinal-Study-of-Immigrant-Children.pdf</w:t>
        </w:r>
      </w:hyperlink>
      <w:r w:rsidRPr="00CB7EEC">
        <w:rPr>
          <w:bCs/>
          <w:sz w:val="18"/>
          <w:szCs w:val="18"/>
        </w:rPr>
        <w:t xml:space="preserve">. </w:t>
      </w:r>
      <w:r w:rsidRPr="00CB7EEC">
        <w:rPr>
          <w:sz w:val="18"/>
          <w:szCs w:val="18"/>
        </w:rPr>
        <w:t>Last accessed 09/2011.</w:t>
      </w:r>
    </w:p>
  </w:footnote>
  <w:footnote w:id="3">
    <w:p w:rsidR="00886E3C" w:rsidRPr="00CB7EEC" w:rsidRDefault="00886E3C" w:rsidP="007073BD">
      <w:pPr>
        <w:pStyle w:val="FootnoteText"/>
        <w:rPr>
          <w:sz w:val="18"/>
          <w:szCs w:val="18"/>
        </w:rPr>
      </w:pPr>
      <w:r w:rsidRPr="00CB7EEC">
        <w:rPr>
          <w:rStyle w:val="FootnoteReference"/>
          <w:sz w:val="18"/>
          <w:szCs w:val="18"/>
        </w:rPr>
        <w:footnoteRef/>
      </w:r>
      <w:r w:rsidRPr="00CB7EEC">
        <w:rPr>
          <w:sz w:val="18"/>
          <w:szCs w:val="18"/>
        </w:rPr>
        <w:t xml:space="preserve"> Ritchie, D (2001) </w:t>
      </w:r>
      <w:r w:rsidRPr="00CB7EEC">
        <w:rPr>
          <w:i/>
          <w:sz w:val="18"/>
          <w:szCs w:val="18"/>
        </w:rPr>
        <w:t>Oldham Independent Review</w:t>
      </w:r>
      <w:r w:rsidRPr="00CB7EEC">
        <w:rPr>
          <w:sz w:val="18"/>
          <w:szCs w:val="18"/>
        </w:rPr>
        <w:t xml:space="preserve">. Available at </w:t>
      </w:r>
      <w:hyperlink r:id="rId3" w:history="1">
        <w:r w:rsidRPr="00CB7EEC">
          <w:rPr>
            <w:rStyle w:val="Hyperlink"/>
            <w:sz w:val="18"/>
            <w:szCs w:val="18"/>
          </w:rPr>
          <w:t>http://image.guardian.co.uk/sys-files/Guardian/documents/2001/12/11/Oldhamindependentreview.pdf</w:t>
        </w:r>
      </w:hyperlink>
      <w:r w:rsidRPr="00CB7EEC">
        <w:rPr>
          <w:sz w:val="18"/>
          <w:szCs w:val="18"/>
        </w:rPr>
        <w:t>. Last accessed 09/2011.</w:t>
      </w:r>
    </w:p>
    <w:p w:rsidR="00886E3C" w:rsidRPr="003B1081" w:rsidRDefault="00886E3C" w:rsidP="007073BD">
      <w:pPr>
        <w:pStyle w:val="FootnoteText"/>
      </w:pPr>
    </w:p>
  </w:footnote>
  <w:footnote w:id="4">
    <w:p w:rsidR="00886E3C" w:rsidRPr="00CB7EEC" w:rsidRDefault="00886E3C" w:rsidP="007073BD">
      <w:pPr>
        <w:pStyle w:val="FootnoteText"/>
        <w:rPr>
          <w:sz w:val="18"/>
          <w:szCs w:val="18"/>
        </w:rPr>
      </w:pPr>
      <w:r w:rsidRPr="00CB7EEC">
        <w:rPr>
          <w:rStyle w:val="FootnoteReference"/>
          <w:sz w:val="18"/>
          <w:szCs w:val="18"/>
        </w:rPr>
        <w:footnoteRef/>
      </w:r>
      <w:r w:rsidRPr="00CB7EEC">
        <w:rPr>
          <w:sz w:val="18"/>
          <w:szCs w:val="18"/>
        </w:rPr>
        <w:t xml:space="preserve"> Available at </w:t>
      </w:r>
      <w:hyperlink r:id="rId4" w:history="1">
        <w:r w:rsidRPr="00CB7EEC">
          <w:rPr>
            <w:rStyle w:val="Hyperlink"/>
            <w:sz w:val="18"/>
            <w:szCs w:val="18"/>
          </w:rPr>
          <w:t>http://accordcoalition.org.uk/wp-content/uploads/2011/06/Databank-of-Independent-Evidence-on-Faith-Schools-July-2011.pdf</w:t>
        </w:r>
      </w:hyperlink>
      <w:r w:rsidRPr="00CB7EEC">
        <w:rPr>
          <w:sz w:val="18"/>
          <w:szCs w:val="18"/>
        </w:rPr>
        <w:t>.  Last accessed 09/2011.</w:t>
      </w:r>
    </w:p>
  </w:footnote>
  <w:footnote w:id="5">
    <w:p w:rsidR="00886E3C" w:rsidRPr="00CB7EEC" w:rsidRDefault="00886E3C" w:rsidP="007073BD">
      <w:pPr>
        <w:pStyle w:val="FootnoteText"/>
        <w:rPr>
          <w:sz w:val="18"/>
          <w:szCs w:val="18"/>
        </w:rPr>
      </w:pPr>
      <w:r w:rsidRPr="00CB7EEC">
        <w:rPr>
          <w:rStyle w:val="FootnoteReference"/>
          <w:sz w:val="18"/>
          <w:szCs w:val="18"/>
        </w:rPr>
        <w:footnoteRef/>
      </w:r>
      <w:r w:rsidRPr="00CB7EEC">
        <w:rPr>
          <w:sz w:val="18"/>
          <w:szCs w:val="18"/>
        </w:rPr>
        <w:t xml:space="preserve"> </w:t>
      </w:r>
      <w:hyperlink r:id="rId5" w:history="1">
        <w:r w:rsidRPr="00CB7EEC">
          <w:rPr>
            <w:rStyle w:val="Hyperlink"/>
            <w:sz w:val="18"/>
            <w:szCs w:val="18"/>
          </w:rPr>
          <w:t>http://www.lancashiretelegraph.co.uk/news/4351852.Cantle_report__Blackburn_a_divided_town/</w:t>
        </w:r>
      </w:hyperlink>
      <w:r w:rsidRPr="00CB7EEC">
        <w:rPr>
          <w:sz w:val="18"/>
          <w:szCs w:val="18"/>
        </w:rPr>
        <w:t>. Last accessed 10/2011.</w:t>
      </w:r>
    </w:p>
  </w:footnote>
  <w:footnote w:id="6">
    <w:p w:rsidR="00094AC8" w:rsidRPr="00CB7EEC" w:rsidRDefault="00094AC8">
      <w:pPr>
        <w:pStyle w:val="FootnoteText"/>
        <w:rPr>
          <w:sz w:val="18"/>
          <w:szCs w:val="18"/>
        </w:rPr>
      </w:pPr>
      <w:r w:rsidRPr="00CB7EEC">
        <w:rPr>
          <w:rStyle w:val="FootnoteReference"/>
          <w:sz w:val="18"/>
          <w:szCs w:val="18"/>
        </w:rPr>
        <w:footnoteRef/>
      </w:r>
      <w:r w:rsidRPr="00CB7EEC">
        <w:rPr>
          <w:sz w:val="18"/>
          <w:szCs w:val="18"/>
        </w:rPr>
        <w:t xml:space="preserve"> Available at </w:t>
      </w:r>
      <w:hyperlink r:id="rId6" w:history="1">
        <w:r w:rsidRPr="00CB7EEC">
          <w:rPr>
            <w:rStyle w:val="Hyperlink"/>
            <w:sz w:val="18"/>
            <w:szCs w:val="18"/>
          </w:rPr>
          <w:t>http://accordcoalition.org.uk/faith-schools-databank/</w:t>
        </w:r>
      </w:hyperlink>
      <w:r w:rsidRPr="00CB7EEC">
        <w:rPr>
          <w:sz w:val="18"/>
          <w:szCs w:val="18"/>
        </w:rPr>
        <w:t xml:space="preserve">. </w:t>
      </w:r>
      <w:r w:rsidR="006B456B" w:rsidRPr="00CB7EEC">
        <w:rPr>
          <w:sz w:val="18"/>
          <w:szCs w:val="18"/>
        </w:rPr>
        <w:t>Last accessed 31/10/11.</w:t>
      </w:r>
    </w:p>
  </w:footnote>
  <w:footnote w:id="7">
    <w:p w:rsidR="00886E3C" w:rsidRDefault="00886E3C" w:rsidP="002747E6">
      <w:pPr>
        <w:pStyle w:val="FootnoteText"/>
      </w:pPr>
      <w:r w:rsidRPr="00CB7EEC">
        <w:rPr>
          <w:rStyle w:val="FootnoteReference"/>
          <w:sz w:val="18"/>
          <w:szCs w:val="18"/>
        </w:rPr>
        <w:footnoteRef/>
      </w:r>
      <w:r w:rsidRPr="00CB7EEC">
        <w:rPr>
          <w:sz w:val="18"/>
          <w:szCs w:val="18"/>
        </w:rPr>
        <w:t xml:space="preserve"> Some areas in England have two ti</w:t>
      </w:r>
      <w:r w:rsidR="001D0F54" w:rsidRPr="00CB7EEC">
        <w:rPr>
          <w:sz w:val="18"/>
          <w:szCs w:val="18"/>
        </w:rPr>
        <w:t>e</w:t>
      </w:r>
      <w:r w:rsidRPr="00CB7EEC">
        <w:rPr>
          <w:sz w:val="18"/>
          <w:szCs w:val="18"/>
        </w:rPr>
        <w:t>red local government, and have both a County and District Council; some areas can also have three tiers if they also have their own civil parish council. However, in all cases the County Council is the local authority responsible for education.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5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8442DDF"/>
    <w:multiLevelType w:val="hybridMultilevel"/>
    <w:tmpl w:val="DDAE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D68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E192205"/>
    <w:multiLevelType w:val="hybridMultilevel"/>
    <w:tmpl w:val="9B082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502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BF00036"/>
    <w:multiLevelType w:val="hybridMultilevel"/>
    <w:tmpl w:val="69A20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BA297A"/>
    <w:multiLevelType w:val="hybridMultilevel"/>
    <w:tmpl w:val="B5C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DBD73B3"/>
    <w:multiLevelType w:val="hybridMultilevel"/>
    <w:tmpl w:val="B0D44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001B93"/>
    <w:multiLevelType w:val="hybridMultilevel"/>
    <w:tmpl w:val="2F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F00CFA"/>
    <w:multiLevelType w:val="hybridMultilevel"/>
    <w:tmpl w:val="EA8ED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7F4429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3"/>
  </w:num>
  <w:num w:numId="6">
    <w:abstractNumId w:val="7"/>
  </w:num>
  <w:num w:numId="7">
    <w:abstractNumId w:val="0"/>
  </w:num>
  <w:num w:numId="8">
    <w:abstractNumId w:val="2"/>
  </w:num>
  <w:num w:numId="9">
    <w:abstractNumId w:val="4"/>
  </w:num>
  <w:num w:numId="10">
    <w:abstractNumId w:val="5"/>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CC38AB"/>
    <w:rsid w:val="0000151E"/>
    <w:rsid w:val="00001D6B"/>
    <w:rsid w:val="0000741A"/>
    <w:rsid w:val="00012B25"/>
    <w:rsid w:val="000148F5"/>
    <w:rsid w:val="000178D3"/>
    <w:rsid w:val="00024316"/>
    <w:rsid w:val="00024741"/>
    <w:rsid w:val="00025B88"/>
    <w:rsid w:val="0003237C"/>
    <w:rsid w:val="0003330E"/>
    <w:rsid w:val="0003460E"/>
    <w:rsid w:val="00044D00"/>
    <w:rsid w:val="000463B6"/>
    <w:rsid w:val="000471CF"/>
    <w:rsid w:val="000477C2"/>
    <w:rsid w:val="00055E2D"/>
    <w:rsid w:val="0005773C"/>
    <w:rsid w:val="00061D6D"/>
    <w:rsid w:val="00062E7F"/>
    <w:rsid w:val="0007270D"/>
    <w:rsid w:val="000737EB"/>
    <w:rsid w:val="00077595"/>
    <w:rsid w:val="0008646F"/>
    <w:rsid w:val="0009213A"/>
    <w:rsid w:val="00094AC8"/>
    <w:rsid w:val="00097DA8"/>
    <w:rsid w:val="000A04C4"/>
    <w:rsid w:val="000A0554"/>
    <w:rsid w:val="000A2F89"/>
    <w:rsid w:val="000A5F41"/>
    <w:rsid w:val="000A7858"/>
    <w:rsid w:val="000B4A1F"/>
    <w:rsid w:val="000B7FD3"/>
    <w:rsid w:val="000C05F6"/>
    <w:rsid w:val="000C1FCC"/>
    <w:rsid w:val="000C4BE3"/>
    <w:rsid w:val="000C6198"/>
    <w:rsid w:val="000C7D40"/>
    <w:rsid w:val="000D21BA"/>
    <w:rsid w:val="000D2895"/>
    <w:rsid w:val="000D5CA9"/>
    <w:rsid w:val="000D639F"/>
    <w:rsid w:val="000E4B89"/>
    <w:rsid w:val="000E4D6B"/>
    <w:rsid w:val="000E6E9E"/>
    <w:rsid w:val="000E711A"/>
    <w:rsid w:val="000F3B05"/>
    <w:rsid w:val="000F70D3"/>
    <w:rsid w:val="001010E9"/>
    <w:rsid w:val="00101EA1"/>
    <w:rsid w:val="00110F4B"/>
    <w:rsid w:val="00115A6C"/>
    <w:rsid w:val="00115B4A"/>
    <w:rsid w:val="001308E1"/>
    <w:rsid w:val="001345E8"/>
    <w:rsid w:val="00137789"/>
    <w:rsid w:val="001425CD"/>
    <w:rsid w:val="0014456B"/>
    <w:rsid w:val="001457F1"/>
    <w:rsid w:val="00150F36"/>
    <w:rsid w:val="001542CA"/>
    <w:rsid w:val="001651FB"/>
    <w:rsid w:val="0016546F"/>
    <w:rsid w:val="001654C8"/>
    <w:rsid w:val="0016717E"/>
    <w:rsid w:val="00176821"/>
    <w:rsid w:val="00176B50"/>
    <w:rsid w:val="00182301"/>
    <w:rsid w:val="001A000C"/>
    <w:rsid w:val="001A2AC3"/>
    <w:rsid w:val="001A535E"/>
    <w:rsid w:val="001B0BA8"/>
    <w:rsid w:val="001B3F8C"/>
    <w:rsid w:val="001B49D6"/>
    <w:rsid w:val="001D0F54"/>
    <w:rsid w:val="001D2309"/>
    <w:rsid w:val="001D26CD"/>
    <w:rsid w:val="001D6FB6"/>
    <w:rsid w:val="001E5AEC"/>
    <w:rsid w:val="001F2E27"/>
    <w:rsid w:val="001F3A53"/>
    <w:rsid w:val="001F4080"/>
    <w:rsid w:val="001F6F78"/>
    <w:rsid w:val="00201155"/>
    <w:rsid w:val="002050D1"/>
    <w:rsid w:val="002059F7"/>
    <w:rsid w:val="00206110"/>
    <w:rsid w:val="002116B5"/>
    <w:rsid w:val="002268C0"/>
    <w:rsid w:val="00226AA4"/>
    <w:rsid w:val="002329B9"/>
    <w:rsid w:val="00232F5D"/>
    <w:rsid w:val="00234088"/>
    <w:rsid w:val="00234E8C"/>
    <w:rsid w:val="00246C95"/>
    <w:rsid w:val="00247BA0"/>
    <w:rsid w:val="00251AB4"/>
    <w:rsid w:val="00253407"/>
    <w:rsid w:val="00253C0D"/>
    <w:rsid w:val="002544C4"/>
    <w:rsid w:val="002560B3"/>
    <w:rsid w:val="00256487"/>
    <w:rsid w:val="002607AD"/>
    <w:rsid w:val="00260E79"/>
    <w:rsid w:val="002672A4"/>
    <w:rsid w:val="00270B85"/>
    <w:rsid w:val="002711B0"/>
    <w:rsid w:val="002747E6"/>
    <w:rsid w:val="00275492"/>
    <w:rsid w:val="002808C7"/>
    <w:rsid w:val="00283FEB"/>
    <w:rsid w:val="00286EBB"/>
    <w:rsid w:val="002918E6"/>
    <w:rsid w:val="00296466"/>
    <w:rsid w:val="00297A00"/>
    <w:rsid w:val="002A20CD"/>
    <w:rsid w:val="002A2504"/>
    <w:rsid w:val="002B2F7C"/>
    <w:rsid w:val="002B3B0D"/>
    <w:rsid w:val="002B741F"/>
    <w:rsid w:val="002B744E"/>
    <w:rsid w:val="002C053F"/>
    <w:rsid w:val="002C2D86"/>
    <w:rsid w:val="002C4600"/>
    <w:rsid w:val="002D7946"/>
    <w:rsid w:val="002D7D77"/>
    <w:rsid w:val="002E108C"/>
    <w:rsid w:val="002E4299"/>
    <w:rsid w:val="00304712"/>
    <w:rsid w:val="00313536"/>
    <w:rsid w:val="003143E8"/>
    <w:rsid w:val="00327A57"/>
    <w:rsid w:val="00327E96"/>
    <w:rsid w:val="00332616"/>
    <w:rsid w:val="003337B9"/>
    <w:rsid w:val="00333C5E"/>
    <w:rsid w:val="0033487B"/>
    <w:rsid w:val="00342CB9"/>
    <w:rsid w:val="00356C8D"/>
    <w:rsid w:val="0036366C"/>
    <w:rsid w:val="00372149"/>
    <w:rsid w:val="00372FD0"/>
    <w:rsid w:val="00373C1D"/>
    <w:rsid w:val="00374FB4"/>
    <w:rsid w:val="0037775E"/>
    <w:rsid w:val="00380C44"/>
    <w:rsid w:val="00386A5B"/>
    <w:rsid w:val="003A16DE"/>
    <w:rsid w:val="003A3519"/>
    <w:rsid w:val="003A477E"/>
    <w:rsid w:val="003B1081"/>
    <w:rsid w:val="003B353A"/>
    <w:rsid w:val="003B3F86"/>
    <w:rsid w:val="003B5A94"/>
    <w:rsid w:val="003C3483"/>
    <w:rsid w:val="003C7E90"/>
    <w:rsid w:val="003D3EDD"/>
    <w:rsid w:val="003D58C8"/>
    <w:rsid w:val="003E2240"/>
    <w:rsid w:val="003F05EC"/>
    <w:rsid w:val="003F197B"/>
    <w:rsid w:val="003F3824"/>
    <w:rsid w:val="003F5CA6"/>
    <w:rsid w:val="00404C17"/>
    <w:rsid w:val="00407192"/>
    <w:rsid w:val="00412064"/>
    <w:rsid w:val="004129FD"/>
    <w:rsid w:val="00412CFC"/>
    <w:rsid w:val="004208CD"/>
    <w:rsid w:val="00432D65"/>
    <w:rsid w:val="00435D30"/>
    <w:rsid w:val="004362C5"/>
    <w:rsid w:val="00451125"/>
    <w:rsid w:val="00454C56"/>
    <w:rsid w:val="004571FB"/>
    <w:rsid w:val="00461209"/>
    <w:rsid w:val="00461D79"/>
    <w:rsid w:val="00464CD6"/>
    <w:rsid w:val="00466A47"/>
    <w:rsid w:val="00467380"/>
    <w:rsid w:val="00475D41"/>
    <w:rsid w:val="00480863"/>
    <w:rsid w:val="00482DC2"/>
    <w:rsid w:val="0048578A"/>
    <w:rsid w:val="00486C54"/>
    <w:rsid w:val="00487535"/>
    <w:rsid w:val="004A54F5"/>
    <w:rsid w:val="004A73C8"/>
    <w:rsid w:val="004B3203"/>
    <w:rsid w:val="004B7373"/>
    <w:rsid w:val="004C02E2"/>
    <w:rsid w:val="004C4531"/>
    <w:rsid w:val="004C5CF8"/>
    <w:rsid w:val="004C671C"/>
    <w:rsid w:val="004D420E"/>
    <w:rsid w:val="004D7E41"/>
    <w:rsid w:val="004E0351"/>
    <w:rsid w:val="004E0795"/>
    <w:rsid w:val="004E5846"/>
    <w:rsid w:val="004E58AC"/>
    <w:rsid w:val="004F2947"/>
    <w:rsid w:val="004F41DB"/>
    <w:rsid w:val="004F5FD7"/>
    <w:rsid w:val="005131C6"/>
    <w:rsid w:val="00520378"/>
    <w:rsid w:val="00522664"/>
    <w:rsid w:val="00524D71"/>
    <w:rsid w:val="00525152"/>
    <w:rsid w:val="005254A2"/>
    <w:rsid w:val="00525DFF"/>
    <w:rsid w:val="00527BC8"/>
    <w:rsid w:val="005339B1"/>
    <w:rsid w:val="00541C52"/>
    <w:rsid w:val="00545B7A"/>
    <w:rsid w:val="00546F61"/>
    <w:rsid w:val="00547009"/>
    <w:rsid w:val="00551E2B"/>
    <w:rsid w:val="005533AE"/>
    <w:rsid w:val="00554DE7"/>
    <w:rsid w:val="005602A4"/>
    <w:rsid w:val="0056059C"/>
    <w:rsid w:val="00565A39"/>
    <w:rsid w:val="00566B81"/>
    <w:rsid w:val="00570A27"/>
    <w:rsid w:val="0057176D"/>
    <w:rsid w:val="0057382F"/>
    <w:rsid w:val="00584EA1"/>
    <w:rsid w:val="00584F31"/>
    <w:rsid w:val="005B0753"/>
    <w:rsid w:val="005C29DA"/>
    <w:rsid w:val="005D0FBD"/>
    <w:rsid w:val="005D3A89"/>
    <w:rsid w:val="005E1546"/>
    <w:rsid w:val="005E3A18"/>
    <w:rsid w:val="005E4F55"/>
    <w:rsid w:val="005F32DC"/>
    <w:rsid w:val="005F3C31"/>
    <w:rsid w:val="005F4312"/>
    <w:rsid w:val="00603477"/>
    <w:rsid w:val="006056CF"/>
    <w:rsid w:val="0060635D"/>
    <w:rsid w:val="00610BEC"/>
    <w:rsid w:val="00617DC5"/>
    <w:rsid w:val="00622E23"/>
    <w:rsid w:val="006274CC"/>
    <w:rsid w:val="00627AA1"/>
    <w:rsid w:val="00627CF8"/>
    <w:rsid w:val="00631C66"/>
    <w:rsid w:val="006353F9"/>
    <w:rsid w:val="00643147"/>
    <w:rsid w:val="006453E2"/>
    <w:rsid w:val="006517EB"/>
    <w:rsid w:val="00652437"/>
    <w:rsid w:val="00663B6B"/>
    <w:rsid w:val="00673B47"/>
    <w:rsid w:val="00673CE0"/>
    <w:rsid w:val="00674EA0"/>
    <w:rsid w:val="00677C4D"/>
    <w:rsid w:val="00690DE1"/>
    <w:rsid w:val="006934BB"/>
    <w:rsid w:val="00694E08"/>
    <w:rsid w:val="006962D1"/>
    <w:rsid w:val="006975CC"/>
    <w:rsid w:val="006A2BD8"/>
    <w:rsid w:val="006A2BEA"/>
    <w:rsid w:val="006A683A"/>
    <w:rsid w:val="006B0934"/>
    <w:rsid w:val="006B2B3D"/>
    <w:rsid w:val="006B456B"/>
    <w:rsid w:val="006B7782"/>
    <w:rsid w:val="006C6DFD"/>
    <w:rsid w:val="006C7A96"/>
    <w:rsid w:val="006C7D8D"/>
    <w:rsid w:val="006D6E42"/>
    <w:rsid w:val="006D6EF9"/>
    <w:rsid w:val="006E716C"/>
    <w:rsid w:val="006F55AA"/>
    <w:rsid w:val="00701990"/>
    <w:rsid w:val="00704F15"/>
    <w:rsid w:val="007072B5"/>
    <w:rsid w:val="007073BD"/>
    <w:rsid w:val="007160E2"/>
    <w:rsid w:val="0072577D"/>
    <w:rsid w:val="00727390"/>
    <w:rsid w:val="0073084D"/>
    <w:rsid w:val="007309B8"/>
    <w:rsid w:val="007313E2"/>
    <w:rsid w:val="007370CB"/>
    <w:rsid w:val="00737154"/>
    <w:rsid w:val="00741DC4"/>
    <w:rsid w:val="00744265"/>
    <w:rsid w:val="00771746"/>
    <w:rsid w:val="007765EA"/>
    <w:rsid w:val="0078302B"/>
    <w:rsid w:val="00786C23"/>
    <w:rsid w:val="00791129"/>
    <w:rsid w:val="00794FFB"/>
    <w:rsid w:val="00795466"/>
    <w:rsid w:val="007A7377"/>
    <w:rsid w:val="007B2A93"/>
    <w:rsid w:val="007B70E4"/>
    <w:rsid w:val="007B7A5E"/>
    <w:rsid w:val="007B7F3B"/>
    <w:rsid w:val="007C170F"/>
    <w:rsid w:val="007D7E30"/>
    <w:rsid w:val="007E06DC"/>
    <w:rsid w:val="007E3B02"/>
    <w:rsid w:val="007E60F7"/>
    <w:rsid w:val="007F06EF"/>
    <w:rsid w:val="007F51B8"/>
    <w:rsid w:val="007F6B9A"/>
    <w:rsid w:val="00801C16"/>
    <w:rsid w:val="00801FF4"/>
    <w:rsid w:val="00802111"/>
    <w:rsid w:val="008027A6"/>
    <w:rsid w:val="00806318"/>
    <w:rsid w:val="00806BEE"/>
    <w:rsid w:val="00810208"/>
    <w:rsid w:val="00812383"/>
    <w:rsid w:val="00812AE9"/>
    <w:rsid w:val="00817506"/>
    <w:rsid w:val="00824666"/>
    <w:rsid w:val="008317CB"/>
    <w:rsid w:val="008328DD"/>
    <w:rsid w:val="00832CD2"/>
    <w:rsid w:val="00840183"/>
    <w:rsid w:val="008477FC"/>
    <w:rsid w:val="00852B2B"/>
    <w:rsid w:val="00856043"/>
    <w:rsid w:val="00857A0A"/>
    <w:rsid w:val="008612C3"/>
    <w:rsid w:val="008620CD"/>
    <w:rsid w:val="00872122"/>
    <w:rsid w:val="00872731"/>
    <w:rsid w:val="00877DEE"/>
    <w:rsid w:val="00885792"/>
    <w:rsid w:val="00886E3C"/>
    <w:rsid w:val="00891650"/>
    <w:rsid w:val="008953EC"/>
    <w:rsid w:val="00895BA3"/>
    <w:rsid w:val="008A4A3F"/>
    <w:rsid w:val="008C3196"/>
    <w:rsid w:val="008D20D0"/>
    <w:rsid w:val="008D7CE3"/>
    <w:rsid w:val="008F7D89"/>
    <w:rsid w:val="00902F44"/>
    <w:rsid w:val="009104F5"/>
    <w:rsid w:val="009106FA"/>
    <w:rsid w:val="00917BBA"/>
    <w:rsid w:val="0092282B"/>
    <w:rsid w:val="0092715B"/>
    <w:rsid w:val="00931C4F"/>
    <w:rsid w:val="0093483E"/>
    <w:rsid w:val="00934B2B"/>
    <w:rsid w:val="0094385A"/>
    <w:rsid w:val="00945081"/>
    <w:rsid w:val="00953999"/>
    <w:rsid w:val="00955525"/>
    <w:rsid w:val="009671F4"/>
    <w:rsid w:val="00972482"/>
    <w:rsid w:val="00974A4A"/>
    <w:rsid w:val="00980A6F"/>
    <w:rsid w:val="00992E7D"/>
    <w:rsid w:val="00994BAC"/>
    <w:rsid w:val="009978DB"/>
    <w:rsid w:val="009A0C98"/>
    <w:rsid w:val="009A1A56"/>
    <w:rsid w:val="009A3972"/>
    <w:rsid w:val="009A6B9F"/>
    <w:rsid w:val="009A6FE9"/>
    <w:rsid w:val="009B0A75"/>
    <w:rsid w:val="009B7330"/>
    <w:rsid w:val="009C06DF"/>
    <w:rsid w:val="009C7A08"/>
    <w:rsid w:val="009D2FC3"/>
    <w:rsid w:val="009D57C5"/>
    <w:rsid w:val="009E2536"/>
    <w:rsid w:val="009E631F"/>
    <w:rsid w:val="009E7DEF"/>
    <w:rsid w:val="009F17A1"/>
    <w:rsid w:val="009F65F4"/>
    <w:rsid w:val="00A12FBB"/>
    <w:rsid w:val="00A15302"/>
    <w:rsid w:val="00A207EB"/>
    <w:rsid w:val="00A23E56"/>
    <w:rsid w:val="00A26207"/>
    <w:rsid w:val="00A27535"/>
    <w:rsid w:val="00A320A6"/>
    <w:rsid w:val="00A4068C"/>
    <w:rsid w:val="00A45557"/>
    <w:rsid w:val="00A50610"/>
    <w:rsid w:val="00A50C3E"/>
    <w:rsid w:val="00A82647"/>
    <w:rsid w:val="00A8355B"/>
    <w:rsid w:val="00A85763"/>
    <w:rsid w:val="00A911DD"/>
    <w:rsid w:val="00A959EC"/>
    <w:rsid w:val="00A9760E"/>
    <w:rsid w:val="00AA0000"/>
    <w:rsid w:val="00AA05FC"/>
    <w:rsid w:val="00AA413D"/>
    <w:rsid w:val="00AA4764"/>
    <w:rsid w:val="00AA4AAB"/>
    <w:rsid w:val="00AA5793"/>
    <w:rsid w:val="00AA7916"/>
    <w:rsid w:val="00AB1AA6"/>
    <w:rsid w:val="00AB398C"/>
    <w:rsid w:val="00AC4A1E"/>
    <w:rsid w:val="00AD16E9"/>
    <w:rsid w:val="00AD61D2"/>
    <w:rsid w:val="00AE7C7C"/>
    <w:rsid w:val="00AF0247"/>
    <w:rsid w:val="00AF4205"/>
    <w:rsid w:val="00B030CC"/>
    <w:rsid w:val="00B24284"/>
    <w:rsid w:val="00B263A1"/>
    <w:rsid w:val="00B33B8F"/>
    <w:rsid w:val="00B376F0"/>
    <w:rsid w:val="00B40872"/>
    <w:rsid w:val="00B422FD"/>
    <w:rsid w:val="00B46F4B"/>
    <w:rsid w:val="00B5081E"/>
    <w:rsid w:val="00B5283D"/>
    <w:rsid w:val="00B555B7"/>
    <w:rsid w:val="00B60F89"/>
    <w:rsid w:val="00B62110"/>
    <w:rsid w:val="00B76909"/>
    <w:rsid w:val="00B83015"/>
    <w:rsid w:val="00B913C8"/>
    <w:rsid w:val="00BA1E30"/>
    <w:rsid w:val="00BA396F"/>
    <w:rsid w:val="00BB1C1D"/>
    <w:rsid w:val="00BC13F9"/>
    <w:rsid w:val="00BC1BD0"/>
    <w:rsid w:val="00BC625A"/>
    <w:rsid w:val="00BC68F8"/>
    <w:rsid w:val="00BC7793"/>
    <w:rsid w:val="00BD52CD"/>
    <w:rsid w:val="00BD7410"/>
    <w:rsid w:val="00BE02FC"/>
    <w:rsid w:val="00BE0608"/>
    <w:rsid w:val="00BE1545"/>
    <w:rsid w:val="00BE5044"/>
    <w:rsid w:val="00BE6427"/>
    <w:rsid w:val="00BF4E07"/>
    <w:rsid w:val="00BF691D"/>
    <w:rsid w:val="00C167B1"/>
    <w:rsid w:val="00C20B35"/>
    <w:rsid w:val="00C229F1"/>
    <w:rsid w:val="00C24277"/>
    <w:rsid w:val="00C2588D"/>
    <w:rsid w:val="00C31F37"/>
    <w:rsid w:val="00C354E0"/>
    <w:rsid w:val="00C3578C"/>
    <w:rsid w:val="00C36D70"/>
    <w:rsid w:val="00C447C7"/>
    <w:rsid w:val="00C459D0"/>
    <w:rsid w:val="00C464EE"/>
    <w:rsid w:val="00C57A6F"/>
    <w:rsid w:val="00C610DE"/>
    <w:rsid w:val="00C80472"/>
    <w:rsid w:val="00C80E9C"/>
    <w:rsid w:val="00C86167"/>
    <w:rsid w:val="00C92D27"/>
    <w:rsid w:val="00CA1CEC"/>
    <w:rsid w:val="00CA7931"/>
    <w:rsid w:val="00CB0EF8"/>
    <w:rsid w:val="00CB324E"/>
    <w:rsid w:val="00CB789B"/>
    <w:rsid w:val="00CB7EEC"/>
    <w:rsid w:val="00CC0020"/>
    <w:rsid w:val="00CC38AB"/>
    <w:rsid w:val="00CC574E"/>
    <w:rsid w:val="00CD101F"/>
    <w:rsid w:val="00CE6471"/>
    <w:rsid w:val="00CF00E1"/>
    <w:rsid w:val="00CF07E1"/>
    <w:rsid w:val="00CF7856"/>
    <w:rsid w:val="00D064FB"/>
    <w:rsid w:val="00D21BDE"/>
    <w:rsid w:val="00D27F88"/>
    <w:rsid w:val="00D350F4"/>
    <w:rsid w:val="00D36605"/>
    <w:rsid w:val="00D379AC"/>
    <w:rsid w:val="00D42838"/>
    <w:rsid w:val="00D42A5C"/>
    <w:rsid w:val="00D473A4"/>
    <w:rsid w:val="00D53D80"/>
    <w:rsid w:val="00D55AC4"/>
    <w:rsid w:val="00D576AC"/>
    <w:rsid w:val="00D57EEA"/>
    <w:rsid w:val="00D6269B"/>
    <w:rsid w:val="00D64BBF"/>
    <w:rsid w:val="00D72D0C"/>
    <w:rsid w:val="00D92F32"/>
    <w:rsid w:val="00D93B88"/>
    <w:rsid w:val="00D96CE9"/>
    <w:rsid w:val="00DA53BE"/>
    <w:rsid w:val="00DB7B25"/>
    <w:rsid w:val="00DC790F"/>
    <w:rsid w:val="00DD06AF"/>
    <w:rsid w:val="00DD7618"/>
    <w:rsid w:val="00DE04B2"/>
    <w:rsid w:val="00DE2F86"/>
    <w:rsid w:val="00DE7F7D"/>
    <w:rsid w:val="00DF290A"/>
    <w:rsid w:val="00E04C5B"/>
    <w:rsid w:val="00E1193F"/>
    <w:rsid w:val="00E15383"/>
    <w:rsid w:val="00E236BC"/>
    <w:rsid w:val="00E32354"/>
    <w:rsid w:val="00E36A61"/>
    <w:rsid w:val="00E407D6"/>
    <w:rsid w:val="00E54A47"/>
    <w:rsid w:val="00E56C83"/>
    <w:rsid w:val="00E636E4"/>
    <w:rsid w:val="00E66010"/>
    <w:rsid w:val="00E67B9A"/>
    <w:rsid w:val="00E7100C"/>
    <w:rsid w:val="00E73182"/>
    <w:rsid w:val="00E77450"/>
    <w:rsid w:val="00E77A01"/>
    <w:rsid w:val="00E805E8"/>
    <w:rsid w:val="00E810D6"/>
    <w:rsid w:val="00EA1165"/>
    <w:rsid w:val="00EA40A7"/>
    <w:rsid w:val="00EA5D3E"/>
    <w:rsid w:val="00EA5DC3"/>
    <w:rsid w:val="00EA62B0"/>
    <w:rsid w:val="00EB2845"/>
    <w:rsid w:val="00EC1B1A"/>
    <w:rsid w:val="00EC33C5"/>
    <w:rsid w:val="00EC5F16"/>
    <w:rsid w:val="00EC7900"/>
    <w:rsid w:val="00ED1464"/>
    <w:rsid w:val="00ED3546"/>
    <w:rsid w:val="00ED6E5E"/>
    <w:rsid w:val="00EE272A"/>
    <w:rsid w:val="00EE2CBD"/>
    <w:rsid w:val="00EE2E70"/>
    <w:rsid w:val="00EE3812"/>
    <w:rsid w:val="00EE6D8C"/>
    <w:rsid w:val="00EF5734"/>
    <w:rsid w:val="00F00388"/>
    <w:rsid w:val="00F01614"/>
    <w:rsid w:val="00F16EF6"/>
    <w:rsid w:val="00F22EA8"/>
    <w:rsid w:val="00F3178C"/>
    <w:rsid w:val="00F32B72"/>
    <w:rsid w:val="00F33947"/>
    <w:rsid w:val="00F44D95"/>
    <w:rsid w:val="00F5590A"/>
    <w:rsid w:val="00F620E9"/>
    <w:rsid w:val="00F630A1"/>
    <w:rsid w:val="00F80C7C"/>
    <w:rsid w:val="00F85138"/>
    <w:rsid w:val="00F900B6"/>
    <w:rsid w:val="00F90861"/>
    <w:rsid w:val="00F91AE1"/>
    <w:rsid w:val="00F91E0D"/>
    <w:rsid w:val="00F96A17"/>
    <w:rsid w:val="00FA435B"/>
    <w:rsid w:val="00FA5EB8"/>
    <w:rsid w:val="00FA6413"/>
    <w:rsid w:val="00FA7A78"/>
    <w:rsid w:val="00FB08FE"/>
    <w:rsid w:val="00FB1CE4"/>
    <w:rsid w:val="00FC44DE"/>
    <w:rsid w:val="00FE1A8F"/>
    <w:rsid w:val="00FE245A"/>
    <w:rsid w:val="00FE385C"/>
    <w:rsid w:val="00FE5606"/>
    <w:rsid w:val="00FF1033"/>
    <w:rsid w:val="00FF22A5"/>
    <w:rsid w:val="00FF2F47"/>
    <w:rsid w:val="00FF32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8AB"/>
    <w:pPr>
      <w:spacing w:after="0" w:line="240" w:lineRule="auto"/>
    </w:pPr>
    <w:rPr>
      <w:rFonts w:ascii="Calibri" w:eastAsia="Calibri" w:hAnsi="Calibri" w:cs="Times New Roman"/>
    </w:rPr>
  </w:style>
  <w:style w:type="paragraph" w:styleId="NormalWeb">
    <w:name w:val="Normal (Web)"/>
    <w:basedOn w:val="Normal"/>
    <w:uiPriority w:val="99"/>
    <w:unhideWhenUsed/>
    <w:rsid w:val="004E0795"/>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0795"/>
    <w:rPr>
      <w:color w:val="0000FF" w:themeColor="hyperlink"/>
      <w:u w:val="single"/>
    </w:rPr>
  </w:style>
  <w:style w:type="paragraph" w:styleId="EndnoteText">
    <w:name w:val="endnote text"/>
    <w:basedOn w:val="Normal"/>
    <w:link w:val="EndnoteTextChar"/>
    <w:uiPriority w:val="99"/>
    <w:unhideWhenUsed/>
    <w:rsid w:val="004E0795"/>
    <w:pPr>
      <w:spacing w:after="0" w:line="240" w:lineRule="auto"/>
    </w:pPr>
    <w:rPr>
      <w:sz w:val="20"/>
      <w:szCs w:val="20"/>
    </w:rPr>
  </w:style>
  <w:style w:type="character" w:customStyle="1" w:styleId="EndnoteTextChar">
    <w:name w:val="Endnote Text Char"/>
    <w:basedOn w:val="DefaultParagraphFont"/>
    <w:link w:val="EndnoteText"/>
    <w:uiPriority w:val="99"/>
    <w:rsid w:val="004E0795"/>
    <w:rPr>
      <w:sz w:val="20"/>
      <w:szCs w:val="20"/>
    </w:rPr>
  </w:style>
  <w:style w:type="character" w:styleId="EndnoteReference">
    <w:name w:val="endnote reference"/>
    <w:basedOn w:val="DefaultParagraphFont"/>
    <w:uiPriority w:val="99"/>
    <w:semiHidden/>
    <w:unhideWhenUsed/>
    <w:rsid w:val="004E0795"/>
    <w:rPr>
      <w:vertAlign w:val="superscript"/>
    </w:rPr>
  </w:style>
  <w:style w:type="table" w:styleId="TableGrid">
    <w:name w:val="Table Grid"/>
    <w:basedOn w:val="TableNormal"/>
    <w:uiPriority w:val="59"/>
    <w:rsid w:val="0080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248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F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FD7"/>
    <w:rPr>
      <w:rFonts w:ascii="Tahoma" w:hAnsi="Tahoma" w:cs="Tahoma"/>
      <w:sz w:val="16"/>
      <w:szCs w:val="16"/>
    </w:rPr>
  </w:style>
  <w:style w:type="paragraph" w:styleId="FootnoteText">
    <w:name w:val="footnote text"/>
    <w:basedOn w:val="Normal"/>
    <w:link w:val="FootnoteTextChar"/>
    <w:uiPriority w:val="99"/>
    <w:unhideWhenUsed/>
    <w:rsid w:val="00B40872"/>
    <w:pPr>
      <w:spacing w:after="0" w:line="240" w:lineRule="auto"/>
    </w:pPr>
    <w:rPr>
      <w:sz w:val="20"/>
      <w:szCs w:val="20"/>
    </w:rPr>
  </w:style>
  <w:style w:type="character" w:customStyle="1" w:styleId="FootnoteTextChar">
    <w:name w:val="Footnote Text Char"/>
    <w:basedOn w:val="DefaultParagraphFont"/>
    <w:link w:val="FootnoteText"/>
    <w:uiPriority w:val="99"/>
    <w:rsid w:val="00B40872"/>
    <w:rPr>
      <w:sz w:val="20"/>
      <w:szCs w:val="20"/>
    </w:rPr>
  </w:style>
  <w:style w:type="character" w:styleId="FootnoteReference">
    <w:name w:val="footnote reference"/>
    <w:basedOn w:val="DefaultParagraphFont"/>
    <w:uiPriority w:val="99"/>
    <w:semiHidden/>
    <w:unhideWhenUsed/>
    <w:rsid w:val="00B40872"/>
    <w:rPr>
      <w:vertAlign w:val="superscript"/>
    </w:rPr>
  </w:style>
  <w:style w:type="character" w:styleId="Strong">
    <w:name w:val="Strong"/>
    <w:basedOn w:val="DefaultParagraphFont"/>
    <w:uiPriority w:val="22"/>
    <w:qFormat/>
    <w:rsid w:val="00CA1CEC"/>
    <w:rPr>
      <w:b/>
      <w:bCs/>
    </w:rPr>
  </w:style>
  <w:style w:type="character" w:customStyle="1" w:styleId="01-mustnot">
    <w:name w:val="01 - must/not"/>
    <w:rsid w:val="00546F61"/>
    <w:rPr>
      <w:rFonts w:ascii="MyriadMM Bold" w:hAnsi="MyriadMM Bold"/>
      <w:b/>
      <w:color w:val="EF3D41"/>
      <w:spacing w:val="0"/>
      <w:w w:val="100"/>
      <w:position w:val="0"/>
      <w:sz w:val="24"/>
      <w:u w:val="none"/>
      <w:vertAlign w:val="baseline"/>
      <w:em w:val="none"/>
      <w:lang w:val="en-GB"/>
    </w:rPr>
  </w:style>
  <w:style w:type="paragraph" w:customStyle="1" w:styleId="01-Ahead">
    <w:name w:val="01 - A head"/>
    <w:basedOn w:val="Normal"/>
    <w:link w:val="01-AheadChar"/>
    <w:rsid w:val="00546F61"/>
    <w:pPr>
      <w:keepNext/>
      <w:keepLines/>
      <w:widowControl w:val="0"/>
      <w:tabs>
        <w:tab w:val="left" w:pos="567"/>
      </w:tabs>
      <w:suppressAutoHyphens/>
      <w:autoSpaceDE w:val="0"/>
      <w:autoSpaceDN w:val="0"/>
      <w:adjustRightInd w:val="0"/>
      <w:spacing w:before="240" w:after="0" w:line="360" w:lineRule="atLeast"/>
      <w:textAlignment w:val="center"/>
    </w:pPr>
    <w:rPr>
      <w:rFonts w:ascii="MyriadMM SemiBold" w:eastAsia="Times New Roman" w:hAnsi="MyriadMM SemiBold" w:cs="MyriadMM SemiBold"/>
      <w:b/>
      <w:color w:val="006791"/>
      <w:sz w:val="24"/>
      <w:szCs w:val="24"/>
    </w:rPr>
  </w:style>
  <w:style w:type="character" w:customStyle="1" w:styleId="01-AheadChar">
    <w:name w:val="01 - A head Char"/>
    <w:basedOn w:val="DefaultParagraphFont"/>
    <w:link w:val="01-Ahead"/>
    <w:rsid w:val="00546F61"/>
    <w:rPr>
      <w:rFonts w:ascii="MyriadMM SemiBold" w:eastAsia="Times New Roman" w:hAnsi="MyriadMM SemiBold" w:cs="MyriadMM SemiBold"/>
      <w:b/>
      <w:color w:val="006791"/>
      <w:sz w:val="24"/>
      <w:szCs w:val="24"/>
    </w:rPr>
  </w:style>
  <w:style w:type="character" w:styleId="Emphasis">
    <w:name w:val="Emphasis"/>
    <w:basedOn w:val="DefaultParagraphFont"/>
    <w:uiPriority w:val="20"/>
    <w:qFormat/>
    <w:rsid w:val="005F32DC"/>
    <w:rPr>
      <w:i/>
      <w:iCs/>
    </w:rPr>
  </w:style>
  <w:style w:type="character" w:customStyle="1" w:styleId="11-Paranumber">
    <w:name w:val="11 - Para number"/>
    <w:rsid w:val="005F32DC"/>
    <w:rPr>
      <w:rFonts w:ascii="MyriadMM Bold" w:hAnsi="MyriadMM Bold"/>
      <w:color w:val="000000"/>
      <w:spacing w:val="0"/>
      <w:w w:val="100"/>
      <w:position w:val="0"/>
      <w:sz w:val="20"/>
      <w:u w:val="none"/>
      <w:vertAlign w:val="baseline"/>
      <w:em w:val="none"/>
      <w:lang w:val="en-GB"/>
    </w:rPr>
  </w:style>
  <w:style w:type="character" w:styleId="FollowedHyperlink">
    <w:name w:val="FollowedHyperlink"/>
    <w:basedOn w:val="DefaultParagraphFont"/>
    <w:uiPriority w:val="99"/>
    <w:semiHidden/>
    <w:unhideWhenUsed/>
    <w:rsid w:val="006B2B3D"/>
    <w:rPr>
      <w:color w:val="800080" w:themeColor="followedHyperlink"/>
      <w:u w:val="single"/>
    </w:rPr>
  </w:style>
  <w:style w:type="paragraph" w:styleId="PlainText">
    <w:name w:val="Plain Text"/>
    <w:basedOn w:val="Normal"/>
    <w:link w:val="PlainTextChar"/>
    <w:uiPriority w:val="99"/>
    <w:unhideWhenUsed/>
    <w:rsid w:val="002964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96466"/>
    <w:rPr>
      <w:rFonts w:ascii="Consolas" w:hAnsi="Consolas"/>
      <w:sz w:val="21"/>
      <w:szCs w:val="21"/>
    </w:rPr>
  </w:style>
  <w:style w:type="character" w:styleId="CommentReference">
    <w:name w:val="annotation reference"/>
    <w:basedOn w:val="DefaultParagraphFont"/>
    <w:uiPriority w:val="99"/>
    <w:semiHidden/>
    <w:unhideWhenUsed/>
    <w:rsid w:val="00AA0000"/>
    <w:rPr>
      <w:sz w:val="16"/>
      <w:szCs w:val="16"/>
    </w:rPr>
  </w:style>
  <w:style w:type="paragraph" w:styleId="CommentText">
    <w:name w:val="annotation text"/>
    <w:basedOn w:val="Normal"/>
    <w:link w:val="CommentTextChar"/>
    <w:uiPriority w:val="99"/>
    <w:semiHidden/>
    <w:unhideWhenUsed/>
    <w:rsid w:val="00AA0000"/>
    <w:pPr>
      <w:spacing w:line="240" w:lineRule="auto"/>
    </w:pPr>
    <w:rPr>
      <w:sz w:val="20"/>
      <w:szCs w:val="20"/>
    </w:rPr>
  </w:style>
  <w:style w:type="character" w:customStyle="1" w:styleId="CommentTextChar">
    <w:name w:val="Comment Text Char"/>
    <w:basedOn w:val="DefaultParagraphFont"/>
    <w:link w:val="CommentText"/>
    <w:uiPriority w:val="99"/>
    <w:semiHidden/>
    <w:rsid w:val="00AA0000"/>
    <w:rPr>
      <w:sz w:val="20"/>
      <w:szCs w:val="20"/>
    </w:rPr>
  </w:style>
  <w:style w:type="paragraph" w:styleId="CommentSubject">
    <w:name w:val="annotation subject"/>
    <w:basedOn w:val="CommentText"/>
    <w:next w:val="CommentText"/>
    <w:link w:val="CommentSubjectChar"/>
    <w:uiPriority w:val="99"/>
    <w:semiHidden/>
    <w:unhideWhenUsed/>
    <w:rsid w:val="00AA0000"/>
    <w:rPr>
      <w:b/>
      <w:bCs/>
    </w:rPr>
  </w:style>
  <w:style w:type="character" w:customStyle="1" w:styleId="CommentSubjectChar">
    <w:name w:val="Comment Subject Char"/>
    <w:basedOn w:val="CommentTextChar"/>
    <w:link w:val="CommentSubject"/>
    <w:uiPriority w:val="99"/>
    <w:semiHidden/>
    <w:rsid w:val="00AA0000"/>
    <w:rPr>
      <w:b/>
      <w:bCs/>
    </w:rPr>
  </w:style>
</w:styles>
</file>

<file path=word/webSettings.xml><?xml version="1.0" encoding="utf-8"?>
<w:webSettings xmlns:r="http://schemas.openxmlformats.org/officeDocument/2006/relationships" xmlns:w="http://schemas.openxmlformats.org/wordprocessingml/2006/main">
  <w:divs>
    <w:div w:id="208305080">
      <w:bodyDiv w:val="1"/>
      <w:marLeft w:val="0"/>
      <w:marRight w:val="0"/>
      <w:marTop w:val="0"/>
      <w:marBottom w:val="0"/>
      <w:divBdr>
        <w:top w:val="none" w:sz="0" w:space="0" w:color="auto"/>
        <w:left w:val="none" w:sz="0" w:space="0" w:color="auto"/>
        <w:bottom w:val="none" w:sz="0" w:space="0" w:color="auto"/>
        <w:right w:val="none" w:sz="0" w:space="0" w:color="auto"/>
      </w:divBdr>
      <w:divsChild>
        <w:div w:id="214777496">
          <w:marLeft w:val="0"/>
          <w:marRight w:val="0"/>
          <w:marTop w:val="0"/>
          <w:marBottom w:val="0"/>
          <w:divBdr>
            <w:top w:val="none" w:sz="0" w:space="0" w:color="auto"/>
            <w:left w:val="none" w:sz="0" w:space="0" w:color="auto"/>
            <w:bottom w:val="none" w:sz="0" w:space="0" w:color="auto"/>
            <w:right w:val="none" w:sz="0" w:space="0" w:color="auto"/>
          </w:divBdr>
        </w:div>
        <w:div w:id="2000496451">
          <w:marLeft w:val="0"/>
          <w:marRight w:val="0"/>
          <w:marTop w:val="0"/>
          <w:marBottom w:val="0"/>
          <w:divBdr>
            <w:top w:val="none" w:sz="0" w:space="0" w:color="auto"/>
            <w:left w:val="none" w:sz="0" w:space="0" w:color="auto"/>
            <w:bottom w:val="none" w:sz="0" w:space="0" w:color="auto"/>
            <w:right w:val="none" w:sz="0" w:space="0" w:color="auto"/>
          </w:divBdr>
        </w:div>
        <w:div w:id="1234120752">
          <w:marLeft w:val="0"/>
          <w:marRight w:val="0"/>
          <w:marTop w:val="0"/>
          <w:marBottom w:val="0"/>
          <w:divBdr>
            <w:top w:val="none" w:sz="0" w:space="0" w:color="auto"/>
            <w:left w:val="none" w:sz="0" w:space="0" w:color="auto"/>
            <w:bottom w:val="none" w:sz="0" w:space="0" w:color="auto"/>
            <w:right w:val="none" w:sz="0" w:space="0" w:color="auto"/>
          </w:divBdr>
        </w:div>
        <w:div w:id="912198825">
          <w:marLeft w:val="0"/>
          <w:marRight w:val="0"/>
          <w:marTop w:val="0"/>
          <w:marBottom w:val="0"/>
          <w:divBdr>
            <w:top w:val="none" w:sz="0" w:space="0" w:color="auto"/>
            <w:left w:val="none" w:sz="0" w:space="0" w:color="auto"/>
            <w:bottom w:val="none" w:sz="0" w:space="0" w:color="auto"/>
            <w:right w:val="none" w:sz="0" w:space="0" w:color="auto"/>
          </w:divBdr>
        </w:div>
        <w:div w:id="754976594">
          <w:marLeft w:val="0"/>
          <w:marRight w:val="0"/>
          <w:marTop w:val="0"/>
          <w:marBottom w:val="0"/>
          <w:divBdr>
            <w:top w:val="none" w:sz="0" w:space="0" w:color="auto"/>
            <w:left w:val="none" w:sz="0" w:space="0" w:color="auto"/>
            <w:bottom w:val="none" w:sz="0" w:space="0" w:color="auto"/>
            <w:right w:val="none" w:sz="0" w:space="0" w:color="auto"/>
          </w:divBdr>
        </w:div>
        <w:div w:id="1746688096">
          <w:marLeft w:val="0"/>
          <w:marRight w:val="0"/>
          <w:marTop w:val="0"/>
          <w:marBottom w:val="0"/>
          <w:divBdr>
            <w:top w:val="none" w:sz="0" w:space="0" w:color="auto"/>
            <w:left w:val="none" w:sz="0" w:space="0" w:color="auto"/>
            <w:bottom w:val="none" w:sz="0" w:space="0" w:color="auto"/>
            <w:right w:val="none" w:sz="0" w:space="0" w:color="auto"/>
          </w:divBdr>
        </w:div>
      </w:divsChild>
    </w:div>
    <w:div w:id="358051612">
      <w:bodyDiv w:val="1"/>
      <w:marLeft w:val="0"/>
      <w:marRight w:val="0"/>
      <w:marTop w:val="0"/>
      <w:marBottom w:val="0"/>
      <w:divBdr>
        <w:top w:val="none" w:sz="0" w:space="0" w:color="auto"/>
        <w:left w:val="none" w:sz="0" w:space="0" w:color="auto"/>
        <w:bottom w:val="none" w:sz="0" w:space="0" w:color="auto"/>
        <w:right w:val="none" w:sz="0" w:space="0" w:color="auto"/>
      </w:divBdr>
    </w:div>
    <w:div w:id="388001352">
      <w:bodyDiv w:val="1"/>
      <w:marLeft w:val="0"/>
      <w:marRight w:val="0"/>
      <w:marTop w:val="0"/>
      <w:marBottom w:val="0"/>
      <w:divBdr>
        <w:top w:val="none" w:sz="0" w:space="0" w:color="auto"/>
        <w:left w:val="none" w:sz="0" w:space="0" w:color="auto"/>
        <w:bottom w:val="none" w:sz="0" w:space="0" w:color="auto"/>
        <w:right w:val="none" w:sz="0" w:space="0" w:color="auto"/>
      </w:divBdr>
    </w:div>
    <w:div w:id="434324527">
      <w:bodyDiv w:val="1"/>
      <w:marLeft w:val="0"/>
      <w:marRight w:val="0"/>
      <w:marTop w:val="0"/>
      <w:marBottom w:val="0"/>
      <w:divBdr>
        <w:top w:val="none" w:sz="0" w:space="0" w:color="auto"/>
        <w:left w:val="none" w:sz="0" w:space="0" w:color="auto"/>
        <w:bottom w:val="none" w:sz="0" w:space="0" w:color="auto"/>
        <w:right w:val="none" w:sz="0" w:space="0" w:color="auto"/>
      </w:divBdr>
    </w:div>
    <w:div w:id="441650825">
      <w:bodyDiv w:val="1"/>
      <w:marLeft w:val="0"/>
      <w:marRight w:val="0"/>
      <w:marTop w:val="0"/>
      <w:marBottom w:val="0"/>
      <w:divBdr>
        <w:top w:val="none" w:sz="0" w:space="0" w:color="auto"/>
        <w:left w:val="none" w:sz="0" w:space="0" w:color="auto"/>
        <w:bottom w:val="none" w:sz="0" w:space="0" w:color="auto"/>
        <w:right w:val="none" w:sz="0" w:space="0" w:color="auto"/>
      </w:divBdr>
    </w:div>
    <w:div w:id="509948649">
      <w:bodyDiv w:val="1"/>
      <w:marLeft w:val="0"/>
      <w:marRight w:val="0"/>
      <w:marTop w:val="0"/>
      <w:marBottom w:val="0"/>
      <w:divBdr>
        <w:top w:val="none" w:sz="0" w:space="0" w:color="auto"/>
        <w:left w:val="none" w:sz="0" w:space="0" w:color="auto"/>
        <w:bottom w:val="none" w:sz="0" w:space="0" w:color="auto"/>
        <w:right w:val="none" w:sz="0" w:space="0" w:color="auto"/>
      </w:divBdr>
    </w:div>
    <w:div w:id="740294757">
      <w:bodyDiv w:val="1"/>
      <w:marLeft w:val="0"/>
      <w:marRight w:val="0"/>
      <w:marTop w:val="0"/>
      <w:marBottom w:val="0"/>
      <w:divBdr>
        <w:top w:val="none" w:sz="0" w:space="0" w:color="auto"/>
        <w:left w:val="none" w:sz="0" w:space="0" w:color="auto"/>
        <w:bottom w:val="none" w:sz="0" w:space="0" w:color="auto"/>
        <w:right w:val="none" w:sz="0" w:space="0" w:color="auto"/>
      </w:divBdr>
    </w:div>
    <w:div w:id="891816255">
      <w:bodyDiv w:val="1"/>
      <w:marLeft w:val="0"/>
      <w:marRight w:val="0"/>
      <w:marTop w:val="0"/>
      <w:marBottom w:val="0"/>
      <w:divBdr>
        <w:top w:val="none" w:sz="0" w:space="0" w:color="auto"/>
        <w:left w:val="none" w:sz="0" w:space="0" w:color="auto"/>
        <w:bottom w:val="none" w:sz="0" w:space="0" w:color="auto"/>
        <w:right w:val="none" w:sz="0" w:space="0" w:color="auto"/>
      </w:divBdr>
    </w:div>
    <w:div w:id="912392263">
      <w:bodyDiv w:val="1"/>
      <w:marLeft w:val="0"/>
      <w:marRight w:val="0"/>
      <w:marTop w:val="0"/>
      <w:marBottom w:val="0"/>
      <w:divBdr>
        <w:top w:val="none" w:sz="0" w:space="0" w:color="auto"/>
        <w:left w:val="none" w:sz="0" w:space="0" w:color="auto"/>
        <w:bottom w:val="none" w:sz="0" w:space="0" w:color="auto"/>
        <w:right w:val="none" w:sz="0" w:space="0" w:color="auto"/>
      </w:divBdr>
    </w:div>
    <w:div w:id="930745366">
      <w:bodyDiv w:val="1"/>
      <w:marLeft w:val="0"/>
      <w:marRight w:val="0"/>
      <w:marTop w:val="0"/>
      <w:marBottom w:val="0"/>
      <w:divBdr>
        <w:top w:val="none" w:sz="0" w:space="0" w:color="auto"/>
        <w:left w:val="none" w:sz="0" w:space="0" w:color="auto"/>
        <w:bottom w:val="none" w:sz="0" w:space="0" w:color="auto"/>
        <w:right w:val="none" w:sz="0" w:space="0" w:color="auto"/>
      </w:divBdr>
    </w:div>
    <w:div w:id="1049913323">
      <w:bodyDiv w:val="1"/>
      <w:marLeft w:val="0"/>
      <w:marRight w:val="0"/>
      <w:marTop w:val="0"/>
      <w:marBottom w:val="0"/>
      <w:divBdr>
        <w:top w:val="none" w:sz="0" w:space="0" w:color="auto"/>
        <w:left w:val="none" w:sz="0" w:space="0" w:color="auto"/>
        <w:bottom w:val="none" w:sz="0" w:space="0" w:color="auto"/>
        <w:right w:val="none" w:sz="0" w:space="0" w:color="auto"/>
      </w:divBdr>
    </w:div>
    <w:div w:id="1161314387">
      <w:bodyDiv w:val="1"/>
      <w:marLeft w:val="0"/>
      <w:marRight w:val="0"/>
      <w:marTop w:val="0"/>
      <w:marBottom w:val="0"/>
      <w:divBdr>
        <w:top w:val="none" w:sz="0" w:space="0" w:color="auto"/>
        <w:left w:val="none" w:sz="0" w:space="0" w:color="auto"/>
        <w:bottom w:val="none" w:sz="0" w:space="0" w:color="auto"/>
        <w:right w:val="none" w:sz="0" w:space="0" w:color="auto"/>
      </w:divBdr>
    </w:div>
    <w:div w:id="1164080830">
      <w:bodyDiv w:val="1"/>
      <w:marLeft w:val="0"/>
      <w:marRight w:val="0"/>
      <w:marTop w:val="0"/>
      <w:marBottom w:val="0"/>
      <w:divBdr>
        <w:top w:val="none" w:sz="0" w:space="0" w:color="auto"/>
        <w:left w:val="none" w:sz="0" w:space="0" w:color="auto"/>
        <w:bottom w:val="none" w:sz="0" w:space="0" w:color="auto"/>
        <w:right w:val="none" w:sz="0" w:space="0" w:color="auto"/>
      </w:divBdr>
    </w:div>
    <w:div w:id="1225801997">
      <w:bodyDiv w:val="1"/>
      <w:marLeft w:val="0"/>
      <w:marRight w:val="0"/>
      <w:marTop w:val="0"/>
      <w:marBottom w:val="0"/>
      <w:divBdr>
        <w:top w:val="none" w:sz="0" w:space="0" w:color="auto"/>
        <w:left w:val="none" w:sz="0" w:space="0" w:color="auto"/>
        <w:bottom w:val="none" w:sz="0" w:space="0" w:color="auto"/>
        <w:right w:val="none" w:sz="0" w:space="0" w:color="auto"/>
      </w:divBdr>
    </w:div>
    <w:div w:id="1476797898">
      <w:bodyDiv w:val="1"/>
      <w:marLeft w:val="0"/>
      <w:marRight w:val="0"/>
      <w:marTop w:val="0"/>
      <w:marBottom w:val="0"/>
      <w:divBdr>
        <w:top w:val="none" w:sz="0" w:space="0" w:color="auto"/>
        <w:left w:val="none" w:sz="0" w:space="0" w:color="auto"/>
        <w:bottom w:val="none" w:sz="0" w:space="0" w:color="auto"/>
        <w:right w:val="none" w:sz="0" w:space="0" w:color="auto"/>
      </w:divBdr>
    </w:div>
    <w:div w:id="1690645059">
      <w:bodyDiv w:val="1"/>
      <w:marLeft w:val="0"/>
      <w:marRight w:val="0"/>
      <w:marTop w:val="0"/>
      <w:marBottom w:val="0"/>
      <w:divBdr>
        <w:top w:val="none" w:sz="0" w:space="0" w:color="auto"/>
        <w:left w:val="none" w:sz="0" w:space="0" w:color="auto"/>
        <w:bottom w:val="none" w:sz="0" w:space="0" w:color="auto"/>
        <w:right w:val="none" w:sz="0" w:space="0" w:color="auto"/>
      </w:divBdr>
    </w:div>
    <w:div w:id="1755589306">
      <w:bodyDiv w:val="1"/>
      <w:marLeft w:val="0"/>
      <w:marRight w:val="0"/>
      <w:marTop w:val="0"/>
      <w:marBottom w:val="0"/>
      <w:divBdr>
        <w:top w:val="none" w:sz="0" w:space="0" w:color="auto"/>
        <w:left w:val="none" w:sz="0" w:space="0" w:color="auto"/>
        <w:bottom w:val="none" w:sz="0" w:space="0" w:color="auto"/>
        <w:right w:val="none" w:sz="0" w:space="0" w:color="auto"/>
      </w:divBdr>
    </w:div>
    <w:div w:id="20548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e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cs.org.uk/" TargetMode="External"/><Relationship Id="rId5" Type="http://schemas.openxmlformats.org/officeDocument/2006/relationships/webSettings" Target="webSettings.xml"/><Relationship Id="rId10" Type="http://schemas.openxmlformats.org/officeDocument/2006/relationships/hyperlink" Target="http://media.education.gov.uk/assets/files/doc/s/schools%20admission%20code%202010.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mage.guardian.co.uk/sys-files/Guardian/documents/2001/12/11/Oldhamindependentreview.pdf" TargetMode="External"/><Relationship Id="rId2" Type="http://schemas.openxmlformats.org/officeDocument/2006/relationships/hyperlink" Target="http://accordcoalition.org.uk/wp-content/uploads/2010/11/Identities-in-Transition.-A-Longitudinal-Study-of-Immigrant-Children.pdf" TargetMode="External"/><Relationship Id="rId1" Type="http://schemas.openxmlformats.org/officeDocument/2006/relationships/hyperlink" Target="http://www.lsbu.ac.uk/families/publications/SCDiversityEdu28.8.06.pdf" TargetMode="External"/><Relationship Id="rId6" Type="http://schemas.openxmlformats.org/officeDocument/2006/relationships/hyperlink" Target="http://accordcoalition.org.uk/faith-schools-databank/" TargetMode="External"/><Relationship Id="rId5" Type="http://schemas.openxmlformats.org/officeDocument/2006/relationships/hyperlink" Target="http://www.lancashiretelegraph.co.uk/news/4351852.Cantle_report__Blackburn_a_divided_town/" TargetMode="External"/><Relationship Id="rId4" Type="http://schemas.openxmlformats.org/officeDocument/2006/relationships/hyperlink" Target="http://accordcoalition.org.uk/wp-content/uploads/2011/06/Databank-of-Independent-Evidence-on-Faith-Schools-July-2011.pdf.%20Last%20accessed%2008/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12E9-D6FB-4EA1-AAB9-CE5A18DE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British Humanist Association</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pettinger</dc:creator>
  <cp:keywords/>
  <dc:description/>
  <cp:lastModifiedBy>paul</cp:lastModifiedBy>
  <cp:revision>4</cp:revision>
  <dcterms:created xsi:type="dcterms:W3CDTF">2011-11-01T15:40:00Z</dcterms:created>
  <dcterms:modified xsi:type="dcterms:W3CDTF">2011-11-01T15:44:00Z</dcterms:modified>
</cp:coreProperties>
</file>